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8FABE" w14:textId="03E1DB24" w:rsidR="002E380B" w:rsidRPr="00A67002" w:rsidRDefault="002E380B" w:rsidP="002E380B">
      <w:pPr>
        <w:jc w:val="both"/>
        <w:rPr>
          <w:rFonts w:ascii="Arial" w:hAnsi="Arial" w:cs="Arial"/>
        </w:rPr>
      </w:pPr>
      <w:r w:rsidRPr="00171DC5">
        <w:rPr>
          <w:rFonts w:ascii="Arial" w:hAnsi="Arial" w:cs="Arial"/>
        </w:rPr>
        <w:t xml:space="preserve">Naša št.: </w:t>
      </w:r>
      <w:r w:rsidR="001B48B3">
        <w:rPr>
          <w:rFonts w:ascii="Arial" w:hAnsi="Arial" w:cs="Arial"/>
        </w:rPr>
        <w:t>285-36/4-2024</w:t>
      </w:r>
    </w:p>
    <w:p w14:paraId="1A88283D" w14:textId="75D41534" w:rsidR="002E380B" w:rsidRPr="00171DC5" w:rsidRDefault="002E380B" w:rsidP="002E380B">
      <w:pPr>
        <w:jc w:val="both"/>
        <w:rPr>
          <w:rFonts w:ascii="Arial" w:hAnsi="Arial" w:cs="Arial"/>
        </w:rPr>
      </w:pPr>
      <w:r w:rsidRPr="00A67002">
        <w:rPr>
          <w:rFonts w:ascii="Arial" w:hAnsi="Arial" w:cs="Arial"/>
        </w:rPr>
        <w:t>Datum:</w:t>
      </w:r>
      <w:r w:rsidR="00DA4FC9">
        <w:rPr>
          <w:rFonts w:ascii="Arial" w:hAnsi="Arial" w:cs="Arial"/>
        </w:rPr>
        <w:t xml:space="preserve"> </w:t>
      </w:r>
      <w:r>
        <w:rPr>
          <w:rFonts w:ascii="Arial" w:hAnsi="Arial" w:cs="Arial"/>
        </w:rPr>
        <w:t>7.</w:t>
      </w:r>
      <w:r w:rsidR="001B48B3">
        <w:rPr>
          <w:rFonts w:ascii="Arial" w:hAnsi="Arial" w:cs="Arial"/>
        </w:rPr>
        <w:t xml:space="preserve"> </w:t>
      </w:r>
      <w:r>
        <w:rPr>
          <w:rFonts w:ascii="Arial" w:hAnsi="Arial" w:cs="Arial"/>
        </w:rPr>
        <w:t>10.</w:t>
      </w:r>
      <w:r w:rsidR="001B48B3">
        <w:rPr>
          <w:rFonts w:ascii="Arial" w:hAnsi="Arial" w:cs="Arial"/>
        </w:rPr>
        <w:t xml:space="preserve"> </w:t>
      </w:r>
      <w:r>
        <w:rPr>
          <w:rFonts w:ascii="Arial" w:hAnsi="Arial" w:cs="Arial"/>
        </w:rPr>
        <w:t>2024</w:t>
      </w:r>
    </w:p>
    <w:p w14:paraId="747C5E22" w14:textId="77777777" w:rsidR="002E380B" w:rsidRPr="00171DC5" w:rsidRDefault="002E380B" w:rsidP="002E380B">
      <w:pPr>
        <w:jc w:val="both"/>
        <w:rPr>
          <w:rFonts w:ascii="Arial" w:hAnsi="Arial" w:cs="Arial"/>
          <w:sz w:val="24"/>
          <w:szCs w:val="24"/>
        </w:rPr>
      </w:pPr>
    </w:p>
    <w:p w14:paraId="62344479" w14:textId="77777777" w:rsidR="002E380B" w:rsidRPr="00171DC5" w:rsidRDefault="002E380B" w:rsidP="002E380B">
      <w:pPr>
        <w:jc w:val="both"/>
        <w:rPr>
          <w:rFonts w:ascii="Arial" w:hAnsi="Arial" w:cs="Arial"/>
          <w:sz w:val="24"/>
          <w:szCs w:val="24"/>
        </w:rPr>
      </w:pPr>
    </w:p>
    <w:p w14:paraId="0A33B532" w14:textId="77777777" w:rsidR="002E380B" w:rsidRPr="00171DC5" w:rsidRDefault="002E380B" w:rsidP="002E380B">
      <w:pPr>
        <w:jc w:val="center"/>
        <w:rPr>
          <w:rFonts w:ascii="Arial" w:hAnsi="Arial" w:cs="Arial"/>
          <w:b/>
          <w:sz w:val="24"/>
          <w:szCs w:val="24"/>
        </w:rPr>
      </w:pPr>
    </w:p>
    <w:p w14:paraId="7CBAED77" w14:textId="77777777" w:rsidR="002E380B" w:rsidRPr="00171DC5" w:rsidRDefault="002E380B" w:rsidP="002E380B">
      <w:pPr>
        <w:jc w:val="center"/>
        <w:rPr>
          <w:rFonts w:ascii="Arial" w:hAnsi="Arial" w:cs="Arial"/>
          <w:b/>
          <w:sz w:val="24"/>
          <w:szCs w:val="24"/>
        </w:rPr>
      </w:pPr>
    </w:p>
    <w:p w14:paraId="2A34F82D" w14:textId="77777777" w:rsidR="002E380B" w:rsidRDefault="002E380B" w:rsidP="002E380B">
      <w:pPr>
        <w:jc w:val="center"/>
        <w:rPr>
          <w:rFonts w:ascii="Arial" w:hAnsi="Arial" w:cs="Arial"/>
          <w:b/>
          <w:sz w:val="24"/>
          <w:szCs w:val="24"/>
        </w:rPr>
      </w:pPr>
    </w:p>
    <w:p w14:paraId="4D219942" w14:textId="77777777" w:rsidR="002E380B" w:rsidRDefault="002E380B" w:rsidP="002E380B">
      <w:pPr>
        <w:jc w:val="center"/>
        <w:rPr>
          <w:rFonts w:ascii="Arial" w:hAnsi="Arial" w:cs="Arial"/>
          <w:b/>
          <w:sz w:val="24"/>
          <w:szCs w:val="24"/>
        </w:rPr>
      </w:pPr>
    </w:p>
    <w:p w14:paraId="1D015AAF" w14:textId="77777777" w:rsidR="002E380B" w:rsidRDefault="002E380B" w:rsidP="002E380B">
      <w:pPr>
        <w:jc w:val="center"/>
        <w:rPr>
          <w:rFonts w:ascii="Arial" w:hAnsi="Arial" w:cs="Arial"/>
          <w:b/>
          <w:sz w:val="24"/>
          <w:szCs w:val="24"/>
        </w:rPr>
      </w:pPr>
    </w:p>
    <w:p w14:paraId="5800C004" w14:textId="77777777" w:rsidR="002E380B" w:rsidRDefault="002E380B" w:rsidP="002E380B">
      <w:pPr>
        <w:jc w:val="center"/>
        <w:rPr>
          <w:rFonts w:ascii="Arial" w:hAnsi="Arial" w:cs="Arial"/>
          <w:b/>
          <w:sz w:val="24"/>
          <w:szCs w:val="24"/>
        </w:rPr>
      </w:pPr>
    </w:p>
    <w:p w14:paraId="2FD34E7E" w14:textId="77777777" w:rsidR="002E380B" w:rsidRPr="00785D1D" w:rsidRDefault="002E380B" w:rsidP="002E380B">
      <w:pPr>
        <w:jc w:val="center"/>
        <w:rPr>
          <w:rFonts w:ascii="Arial" w:hAnsi="Arial" w:cs="Arial"/>
          <w:b/>
        </w:rPr>
      </w:pPr>
      <w:r w:rsidRPr="00785D1D">
        <w:rPr>
          <w:rFonts w:ascii="Arial" w:hAnsi="Arial" w:cs="Arial"/>
          <w:b/>
        </w:rPr>
        <w:t>TEHNIČNE SPECIFIKACIJE IN ZAHTEVE NAROČNIKA</w:t>
      </w:r>
    </w:p>
    <w:p w14:paraId="69535812" w14:textId="77777777" w:rsidR="002E380B" w:rsidRPr="00785D1D" w:rsidRDefault="002E380B" w:rsidP="002E380B">
      <w:pPr>
        <w:jc w:val="center"/>
        <w:rPr>
          <w:rFonts w:ascii="Arial" w:hAnsi="Arial" w:cs="Arial"/>
        </w:rPr>
      </w:pPr>
    </w:p>
    <w:p w14:paraId="3D668DAB" w14:textId="64F5F156" w:rsidR="002E380B" w:rsidRPr="00785D1D" w:rsidRDefault="001B48B3" w:rsidP="002E380B">
      <w:pPr>
        <w:jc w:val="center"/>
        <w:rPr>
          <w:rFonts w:ascii="Arial" w:hAnsi="Arial" w:cs="Arial"/>
        </w:rPr>
      </w:pPr>
      <w:r w:rsidRPr="001B48B3">
        <w:rPr>
          <w:rFonts w:ascii="Arial" w:hAnsi="Arial" w:cs="Arial"/>
        </w:rPr>
        <w:t>Najem primarne MPLS L3 storitve</w:t>
      </w:r>
      <w:r>
        <w:rPr>
          <w:rFonts w:ascii="Arial" w:hAnsi="Arial" w:cs="Arial"/>
        </w:rPr>
        <w:t>, št. 285-36</w:t>
      </w:r>
    </w:p>
    <w:p w14:paraId="2255BEE0" w14:textId="77777777" w:rsidR="002E380B" w:rsidRPr="00785D1D" w:rsidRDefault="002E380B" w:rsidP="002E380B">
      <w:pPr>
        <w:jc w:val="center"/>
        <w:rPr>
          <w:rFonts w:ascii="Arial" w:hAnsi="Arial" w:cs="Arial"/>
        </w:rPr>
      </w:pPr>
    </w:p>
    <w:p w14:paraId="4E88647A" w14:textId="77777777" w:rsidR="002E380B" w:rsidRPr="00D32B3B" w:rsidRDefault="002E380B" w:rsidP="002E380B">
      <w:pPr>
        <w:jc w:val="center"/>
        <w:rPr>
          <w:rFonts w:ascii="Arial" w:hAnsi="Arial" w:cs="Arial"/>
          <w:sz w:val="28"/>
          <w:szCs w:val="28"/>
        </w:rPr>
      </w:pPr>
    </w:p>
    <w:p w14:paraId="618372A3" w14:textId="77777777" w:rsidR="002E380B" w:rsidRDefault="002E380B" w:rsidP="002E380B">
      <w:pPr>
        <w:jc w:val="center"/>
        <w:rPr>
          <w:rFonts w:ascii="Arial" w:hAnsi="Arial" w:cs="Arial"/>
          <w:sz w:val="28"/>
          <w:szCs w:val="28"/>
        </w:rPr>
      </w:pPr>
    </w:p>
    <w:p w14:paraId="0AD1BAA6" w14:textId="77777777" w:rsidR="002E380B" w:rsidRDefault="002E380B" w:rsidP="002E380B">
      <w:pPr>
        <w:jc w:val="center"/>
        <w:rPr>
          <w:rFonts w:ascii="Arial" w:hAnsi="Arial" w:cs="Arial"/>
          <w:sz w:val="28"/>
          <w:szCs w:val="28"/>
        </w:rPr>
      </w:pPr>
    </w:p>
    <w:p w14:paraId="2AF22735" w14:textId="77777777" w:rsidR="002E380B" w:rsidRDefault="002E380B" w:rsidP="002E380B">
      <w:pPr>
        <w:jc w:val="center"/>
        <w:rPr>
          <w:rFonts w:ascii="Arial" w:hAnsi="Arial" w:cs="Arial"/>
          <w:sz w:val="28"/>
          <w:szCs w:val="28"/>
        </w:rPr>
      </w:pPr>
    </w:p>
    <w:p w14:paraId="26D6D8DF" w14:textId="77777777" w:rsidR="002E380B" w:rsidRDefault="002E380B" w:rsidP="002E380B">
      <w:pPr>
        <w:jc w:val="center"/>
        <w:rPr>
          <w:rFonts w:ascii="Arial" w:hAnsi="Arial" w:cs="Arial"/>
          <w:sz w:val="28"/>
          <w:szCs w:val="28"/>
        </w:rPr>
      </w:pPr>
    </w:p>
    <w:p w14:paraId="1B4ABAD5" w14:textId="77777777" w:rsidR="002E380B" w:rsidRDefault="002E380B" w:rsidP="002E380B">
      <w:pPr>
        <w:jc w:val="center"/>
        <w:rPr>
          <w:rFonts w:ascii="Arial" w:hAnsi="Arial" w:cs="Arial"/>
          <w:sz w:val="28"/>
          <w:szCs w:val="28"/>
        </w:rPr>
      </w:pPr>
    </w:p>
    <w:p w14:paraId="1CEE2C5D" w14:textId="77777777" w:rsidR="002E380B" w:rsidRDefault="002E380B" w:rsidP="002E380B">
      <w:pPr>
        <w:jc w:val="center"/>
        <w:rPr>
          <w:rFonts w:ascii="Arial" w:hAnsi="Arial" w:cs="Arial"/>
          <w:sz w:val="28"/>
          <w:szCs w:val="28"/>
        </w:rPr>
      </w:pPr>
    </w:p>
    <w:p w14:paraId="78289AFD" w14:textId="77777777" w:rsidR="002E380B" w:rsidRDefault="002E380B" w:rsidP="002E380B">
      <w:pPr>
        <w:jc w:val="center"/>
        <w:rPr>
          <w:rFonts w:ascii="Arial" w:hAnsi="Arial" w:cs="Arial"/>
          <w:sz w:val="28"/>
          <w:szCs w:val="28"/>
        </w:rPr>
      </w:pPr>
    </w:p>
    <w:p w14:paraId="48CEC662" w14:textId="77777777" w:rsidR="002E380B" w:rsidRDefault="002E380B" w:rsidP="002E380B">
      <w:pPr>
        <w:jc w:val="center"/>
        <w:rPr>
          <w:rFonts w:ascii="Arial" w:hAnsi="Arial" w:cs="Arial"/>
          <w:sz w:val="28"/>
          <w:szCs w:val="28"/>
        </w:rPr>
      </w:pPr>
    </w:p>
    <w:p w14:paraId="3F9D7BC9" w14:textId="77777777" w:rsidR="002E380B" w:rsidRDefault="002E380B" w:rsidP="002E380B">
      <w:pPr>
        <w:jc w:val="center"/>
        <w:rPr>
          <w:rFonts w:ascii="Arial" w:hAnsi="Arial" w:cs="Arial"/>
          <w:sz w:val="28"/>
          <w:szCs w:val="28"/>
        </w:rPr>
      </w:pPr>
    </w:p>
    <w:p w14:paraId="17A2B439" w14:textId="77777777" w:rsidR="002E380B" w:rsidRDefault="002E380B" w:rsidP="002E380B">
      <w:pPr>
        <w:jc w:val="center"/>
        <w:rPr>
          <w:rFonts w:ascii="Arial" w:hAnsi="Arial" w:cs="Arial"/>
          <w:sz w:val="28"/>
          <w:szCs w:val="28"/>
        </w:rPr>
      </w:pPr>
    </w:p>
    <w:p w14:paraId="57E8BF41" w14:textId="77777777" w:rsidR="002E380B" w:rsidRDefault="002E380B" w:rsidP="002E380B">
      <w:pPr>
        <w:jc w:val="center"/>
        <w:rPr>
          <w:rFonts w:ascii="Arial" w:hAnsi="Arial" w:cs="Arial"/>
          <w:sz w:val="28"/>
          <w:szCs w:val="28"/>
        </w:rPr>
      </w:pPr>
    </w:p>
    <w:p w14:paraId="16FE0492" w14:textId="77777777" w:rsidR="002E380B" w:rsidRDefault="002E380B" w:rsidP="002E380B">
      <w:pPr>
        <w:jc w:val="center"/>
        <w:rPr>
          <w:rFonts w:ascii="Arial" w:hAnsi="Arial" w:cs="Arial"/>
          <w:sz w:val="28"/>
          <w:szCs w:val="28"/>
        </w:rPr>
      </w:pPr>
    </w:p>
    <w:p w14:paraId="2A02145B" w14:textId="77777777" w:rsidR="002E380B" w:rsidRDefault="002E380B" w:rsidP="002E380B">
      <w:pPr>
        <w:jc w:val="center"/>
        <w:rPr>
          <w:rFonts w:ascii="Arial" w:hAnsi="Arial" w:cs="Arial"/>
          <w:sz w:val="28"/>
          <w:szCs w:val="28"/>
        </w:rPr>
      </w:pPr>
    </w:p>
    <w:p w14:paraId="2CD3AD31" w14:textId="77777777" w:rsidR="002E380B" w:rsidRDefault="002E380B" w:rsidP="002E380B">
      <w:pPr>
        <w:jc w:val="center"/>
        <w:rPr>
          <w:rFonts w:ascii="Arial" w:hAnsi="Arial" w:cs="Arial"/>
          <w:sz w:val="28"/>
          <w:szCs w:val="28"/>
        </w:rPr>
      </w:pPr>
    </w:p>
    <w:p w14:paraId="4FA80B3D" w14:textId="77777777" w:rsidR="002E380B" w:rsidRDefault="002E380B" w:rsidP="002E380B">
      <w:pPr>
        <w:jc w:val="center"/>
        <w:rPr>
          <w:rFonts w:ascii="Arial" w:hAnsi="Arial" w:cs="Arial"/>
          <w:sz w:val="28"/>
          <w:szCs w:val="28"/>
        </w:rPr>
      </w:pPr>
    </w:p>
    <w:p w14:paraId="7CC40636" w14:textId="77777777" w:rsidR="002E380B" w:rsidRDefault="002E380B" w:rsidP="002E380B">
      <w:pPr>
        <w:jc w:val="center"/>
        <w:rPr>
          <w:rFonts w:ascii="Arial" w:hAnsi="Arial" w:cs="Arial"/>
          <w:sz w:val="28"/>
          <w:szCs w:val="28"/>
        </w:rPr>
      </w:pPr>
    </w:p>
    <w:p w14:paraId="072F4AC5" w14:textId="77777777" w:rsidR="002E380B" w:rsidRDefault="002E380B" w:rsidP="002E380B">
      <w:pPr>
        <w:jc w:val="center"/>
        <w:rPr>
          <w:rFonts w:ascii="Arial" w:hAnsi="Arial" w:cs="Arial"/>
          <w:sz w:val="28"/>
          <w:szCs w:val="28"/>
        </w:rPr>
      </w:pPr>
    </w:p>
    <w:p w14:paraId="3C541280" w14:textId="77777777" w:rsidR="002E380B" w:rsidRDefault="002E380B" w:rsidP="002E380B">
      <w:pPr>
        <w:jc w:val="center"/>
        <w:rPr>
          <w:rFonts w:ascii="Arial" w:hAnsi="Arial" w:cs="Arial"/>
          <w:sz w:val="28"/>
          <w:szCs w:val="28"/>
        </w:rPr>
      </w:pPr>
    </w:p>
    <w:p w14:paraId="0056956A" w14:textId="77777777" w:rsidR="002E380B" w:rsidRDefault="002E380B" w:rsidP="002E380B">
      <w:pPr>
        <w:jc w:val="center"/>
        <w:rPr>
          <w:rFonts w:ascii="Arial" w:hAnsi="Arial" w:cs="Arial"/>
          <w:sz w:val="28"/>
          <w:szCs w:val="28"/>
        </w:rPr>
      </w:pPr>
    </w:p>
    <w:p w14:paraId="14AEBFFA" w14:textId="77777777" w:rsidR="002E380B" w:rsidRDefault="002E380B" w:rsidP="002E380B">
      <w:pPr>
        <w:jc w:val="center"/>
        <w:rPr>
          <w:rFonts w:ascii="Arial" w:hAnsi="Arial" w:cs="Arial"/>
          <w:sz w:val="28"/>
          <w:szCs w:val="28"/>
        </w:rPr>
      </w:pPr>
    </w:p>
    <w:p w14:paraId="0F07A3B4" w14:textId="77777777" w:rsidR="002E380B" w:rsidRDefault="002E380B" w:rsidP="002E380B">
      <w:pPr>
        <w:jc w:val="center"/>
        <w:rPr>
          <w:rFonts w:ascii="Arial" w:hAnsi="Arial" w:cs="Arial"/>
          <w:sz w:val="28"/>
          <w:szCs w:val="28"/>
        </w:rPr>
      </w:pPr>
    </w:p>
    <w:p w14:paraId="331FF5FB" w14:textId="77777777" w:rsidR="002E380B" w:rsidRDefault="002E380B" w:rsidP="002E380B">
      <w:pPr>
        <w:jc w:val="center"/>
        <w:rPr>
          <w:rFonts w:ascii="Arial" w:hAnsi="Arial" w:cs="Arial"/>
          <w:sz w:val="28"/>
          <w:szCs w:val="28"/>
        </w:rPr>
      </w:pPr>
    </w:p>
    <w:p w14:paraId="6C2C760E" w14:textId="77777777" w:rsidR="002E380B" w:rsidRDefault="002E380B" w:rsidP="002E380B">
      <w:pPr>
        <w:jc w:val="center"/>
        <w:rPr>
          <w:rFonts w:ascii="Arial" w:hAnsi="Arial" w:cs="Arial"/>
          <w:sz w:val="28"/>
          <w:szCs w:val="28"/>
        </w:rPr>
      </w:pPr>
    </w:p>
    <w:p w14:paraId="00B9DB45" w14:textId="77777777" w:rsidR="002E380B" w:rsidRPr="00D32B3B" w:rsidRDefault="002E380B" w:rsidP="002E380B">
      <w:pPr>
        <w:jc w:val="center"/>
        <w:rPr>
          <w:rFonts w:ascii="Arial" w:hAnsi="Arial" w:cs="Arial"/>
          <w:sz w:val="28"/>
          <w:szCs w:val="28"/>
        </w:rPr>
      </w:pPr>
    </w:p>
    <w:p w14:paraId="751D93FF" w14:textId="77777777" w:rsidR="002E380B" w:rsidRPr="00D32B3B" w:rsidRDefault="002E380B" w:rsidP="002E380B">
      <w:pPr>
        <w:jc w:val="center"/>
        <w:rPr>
          <w:rFonts w:ascii="Arial" w:hAnsi="Arial" w:cs="Arial"/>
          <w:sz w:val="28"/>
          <w:szCs w:val="28"/>
        </w:rPr>
      </w:pPr>
    </w:p>
    <w:p w14:paraId="0AC384BE" w14:textId="77777777" w:rsidR="002E380B" w:rsidRPr="00785D1D" w:rsidRDefault="002E380B" w:rsidP="002E380B">
      <w:pPr>
        <w:keepNext/>
        <w:jc w:val="both"/>
        <w:rPr>
          <w:rFonts w:ascii="Arial" w:hAnsi="Arial" w:cs="Arial"/>
          <w:color w:val="0070C0"/>
          <w:sz w:val="16"/>
          <w:szCs w:val="16"/>
          <w:lang w:val="en-GB"/>
        </w:rPr>
      </w:pPr>
      <w:r w:rsidRPr="00785D1D">
        <w:rPr>
          <w:rFonts w:ascii="Arial" w:hAnsi="Arial" w:cs="Arial"/>
          <w:color w:val="0070C0"/>
          <w:sz w:val="16"/>
          <w:szCs w:val="16"/>
          <w:lang w:val="en-GB"/>
        </w:rPr>
        <w:t>Prepared by CNS automation department</w:t>
      </w:r>
    </w:p>
    <w:p w14:paraId="09C829A5" w14:textId="77777777" w:rsidR="002E380B" w:rsidRPr="00785D1D" w:rsidRDefault="002E380B" w:rsidP="002E380B">
      <w:pPr>
        <w:keepNext/>
        <w:jc w:val="both"/>
        <w:rPr>
          <w:rFonts w:ascii="Arial" w:hAnsi="Arial" w:cs="Arial"/>
          <w:color w:val="0070C0"/>
          <w:sz w:val="16"/>
          <w:szCs w:val="16"/>
          <w:lang w:val="en-GB"/>
        </w:rPr>
      </w:pPr>
    </w:p>
    <w:p w14:paraId="5EF25064" w14:textId="4C7D71C3" w:rsidR="002E380B" w:rsidRPr="00785D1D" w:rsidRDefault="002E380B" w:rsidP="002E380B">
      <w:pPr>
        <w:keepNext/>
        <w:jc w:val="both"/>
        <w:rPr>
          <w:rFonts w:ascii="Arial" w:hAnsi="Arial" w:cs="Arial"/>
          <w:color w:val="0070C0"/>
          <w:sz w:val="16"/>
          <w:szCs w:val="16"/>
          <w:lang w:val="en-GB"/>
        </w:rPr>
        <w:sectPr w:rsidR="002E380B" w:rsidRPr="00785D1D">
          <w:headerReference w:type="default" r:id="rId10"/>
          <w:footerReference w:type="default" r:id="rId11"/>
          <w:headerReference w:type="first" r:id="rId12"/>
          <w:pgSz w:w="11906" w:h="16838"/>
          <w:pgMar w:top="2268" w:right="1985" w:bottom="851" w:left="1985" w:header="709" w:footer="567" w:gutter="0"/>
          <w:pgNumType w:start="1"/>
          <w:cols w:space="720"/>
          <w:titlePg/>
        </w:sectPr>
      </w:pPr>
      <w:r w:rsidRPr="00785D1D">
        <w:rPr>
          <w:rFonts w:ascii="Arial" w:hAnsi="Arial" w:cs="Arial"/>
          <w:color w:val="0070C0"/>
          <w:sz w:val="16"/>
          <w:szCs w:val="16"/>
          <w:lang w:val="en-GB"/>
        </w:rPr>
        <w:t xml:space="preserve">© </w:t>
      </w:r>
      <w:r w:rsidR="00194692" w:rsidRPr="00785D1D">
        <w:rPr>
          <w:rFonts w:ascii="Arial" w:hAnsi="Arial" w:cs="Arial"/>
          <w:color w:val="0070C0"/>
          <w:sz w:val="16"/>
          <w:szCs w:val="16"/>
          <w:lang w:val="en-GB"/>
        </w:rPr>
        <w:t>202</w:t>
      </w:r>
      <w:r w:rsidR="00194692">
        <w:rPr>
          <w:rFonts w:ascii="Arial" w:hAnsi="Arial" w:cs="Arial"/>
          <w:color w:val="0070C0"/>
          <w:sz w:val="16"/>
          <w:szCs w:val="16"/>
          <w:lang w:val="en-GB"/>
        </w:rPr>
        <w:t xml:space="preserve">4 </w:t>
      </w:r>
      <w:r w:rsidRPr="00785D1D">
        <w:rPr>
          <w:rFonts w:ascii="Arial" w:hAnsi="Arial" w:cs="Arial"/>
          <w:color w:val="0070C0"/>
          <w:sz w:val="16"/>
          <w:szCs w:val="16"/>
          <w:lang w:val="en-GB"/>
        </w:rPr>
        <w:t>Slovenia Control. All rights reserved. No part of this document may be reproduced, transmitted, stored in a retrieval system or translated into any language, in any form, or by any means, without the prior written consent of Slovenia Control.</w:t>
      </w:r>
    </w:p>
    <w:p w14:paraId="1103080A" w14:textId="77777777" w:rsidR="002E380B" w:rsidRDefault="002E380B" w:rsidP="002E380B">
      <w:pPr>
        <w:rPr>
          <w:rFonts w:ascii="Arial" w:hAnsi="Arial" w:cs="Arial"/>
          <w:b/>
          <w:sz w:val="22"/>
          <w:szCs w:val="22"/>
        </w:rPr>
      </w:pPr>
      <w:r w:rsidRPr="00275E56">
        <w:rPr>
          <w:rFonts w:ascii="Arial" w:hAnsi="Arial" w:cs="Arial"/>
          <w:b/>
          <w:sz w:val="22"/>
          <w:szCs w:val="22"/>
        </w:rPr>
        <w:lastRenderedPageBreak/>
        <w:t xml:space="preserve">Kazalo </w:t>
      </w:r>
    </w:p>
    <w:p w14:paraId="3C5816D7" w14:textId="77777777" w:rsidR="002E380B" w:rsidRPr="00275E56" w:rsidRDefault="002E380B" w:rsidP="002E380B">
      <w:pPr>
        <w:rPr>
          <w:rFonts w:ascii="Arial" w:hAnsi="Arial" w:cs="Arial"/>
          <w:b/>
          <w:sz w:val="22"/>
          <w:szCs w:val="22"/>
        </w:rPr>
      </w:pPr>
    </w:p>
    <w:sdt>
      <w:sdtPr>
        <w:rPr>
          <w:rFonts w:ascii="Arial" w:eastAsia="Times New Roman" w:hAnsi="Arial" w:cs="Arial"/>
          <w:b w:val="0"/>
          <w:bCs w:val="0"/>
          <w:color w:val="auto"/>
          <w:sz w:val="20"/>
          <w:szCs w:val="20"/>
          <w:lang w:val="sl-SI" w:eastAsia="sl-SI"/>
        </w:rPr>
        <w:id w:val="-143045438"/>
        <w:docPartObj>
          <w:docPartGallery w:val="Table of Contents"/>
          <w:docPartUnique/>
        </w:docPartObj>
      </w:sdtPr>
      <w:sdtEndPr>
        <w:rPr>
          <w:noProof/>
        </w:rPr>
      </w:sdtEndPr>
      <w:sdtContent>
        <w:p w14:paraId="1A70FA38" w14:textId="77777777" w:rsidR="002E380B" w:rsidRPr="007F2F71" w:rsidRDefault="002E380B" w:rsidP="002E380B">
          <w:pPr>
            <w:pStyle w:val="TOCHeading"/>
            <w:numPr>
              <w:ilvl w:val="0"/>
              <w:numId w:val="0"/>
            </w:numPr>
            <w:spacing w:before="0" w:line="240" w:lineRule="auto"/>
            <w:rPr>
              <w:rFonts w:ascii="Arial" w:hAnsi="Arial" w:cs="Arial"/>
              <w:b w:val="0"/>
              <w:sz w:val="20"/>
              <w:szCs w:val="20"/>
            </w:rPr>
          </w:pPr>
        </w:p>
        <w:p w14:paraId="1B8634E0" w14:textId="28370A36" w:rsidR="004A5534" w:rsidRPr="007F2F71" w:rsidRDefault="002E380B">
          <w:pPr>
            <w:pStyle w:val="TOC1"/>
            <w:rPr>
              <w:rFonts w:eastAsiaTheme="minorEastAsia"/>
              <w:b w:val="0"/>
              <w:sz w:val="20"/>
              <w:szCs w:val="20"/>
            </w:rPr>
          </w:pPr>
          <w:r w:rsidRPr="007F2F71">
            <w:rPr>
              <w:b w:val="0"/>
              <w:sz w:val="20"/>
              <w:szCs w:val="20"/>
            </w:rPr>
            <w:fldChar w:fldCharType="begin"/>
          </w:r>
          <w:r w:rsidRPr="007F2F71">
            <w:rPr>
              <w:b w:val="0"/>
              <w:sz w:val="20"/>
              <w:szCs w:val="20"/>
            </w:rPr>
            <w:instrText xml:space="preserve"> TOC \o "1-4" \h \z \u </w:instrText>
          </w:r>
          <w:r w:rsidRPr="007F2F71">
            <w:rPr>
              <w:b w:val="0"/>
              <w:sz w:val="20"/>
              <w:szCs w:val="20"/>
            </w:rPr>
            <w:fldChar w:fldCharType="separate"/>
          </w:r>
          <w:hyperlink w:anchor="_Toc179889226" w:history="1">
            <w:r w:rsidR="004A5534" w:rsidRPr="007F2F71">
              <w:rPr>
                <w:rStyle w:val="Hyperlink"/>
                <w:sz w:val="20"/>
                <w:szCs w:val="20"/>
              </w:rPr>
              <w:t>1.</w:t>
            </w:r>
            <w:r w:rsidR="004A5534" w:rsidRPr="007F2F71">
              <w:rPr>
                <w:rFonts w:eastAsiaTheme="minorEastAsia"/>
                <w:b w:val="0"/>
                <w:sz w:val="20"/>
                <w:szCs w:val="20"/>
              </w:rPr>
              <w:tab/>
            </w:r>
            <w:r w:rsidR="004A5534" w:rsidRPr="007F2F71">
              <w:rPr>
                <w:rStyle w:val="Hyperlink"/>
                <w:sz w:val="20"/>
                <w:szCs w:val="20"/>
              </w:rPr>
              <w:t>PREDMET IN ZAHTEVE JAVNEGA NAROČILA</w:t>
            </w:r>
            <w:r w:rsidR="004A5534" w:rsidRPr="007F2F71">
              <w:rPr>
                <w:webHidden/>
                <w:sz w:val="20"/>
                <w:szCs w:val="20"/>
              </w:rPr>
              <w:tab/>
            </w:r>
            <w:r w:rsidR="004A5534" w:rsidRPr="007F2F71">
              <w:rPr>
                <w:webHidden/>
                <w:sz w:val="20"/>
                <w:szCs w:val="20"/>
              </w:rPr>
              <w:fldChar w:fldCharType="begin"/>
            </w:r>
            <w:r w:rsidR="004A5534" w:rsidRPr="007F2F71">
              <w:rPr>
                <w:webHidden/>
                <w:sz w:val="20"/>
                <w:szCs w:val="20"/>
              </w:rPr>
              <w:instrText xml:space="preserve"> PAGEREF _Toc179889226 \h </w:instrText>
            </w:r>
            <w:r w:rsidR="004A5534" w:rsidRPr="007F2F71">
              <w:rPr>
                <w:webHidden/>
                <w:sz w:val="20"/>
                <w:szCs w:val="20"/>
              </w:rPr>
            </w:r>
            <w:r w:rsidR="004A5534" w:rsidRPr="007F2F71">
              <w:rPr>
                <w:webHidden/>
                <w:sz w:val="20"/>
                <w:szCs w:val="20"/>
              </w:rPr>
              <w:fldChar w:fldCharType="separate"/>
            </w:r>
            <w:r w:rsidR="001A3FBE">
              <w:rPr>
                <w:webHidden/>
                <w:sz w:val="20"/>
                <w:szCs w:val="20"/>
              </w:rPr>
              <w:t>3</w:t>
            </w:r>
            <w:r w:rsidR="004A5534" w:rsidRPr="007F2F71">
              <w:rPr>
                <w:webHidden/>
                <w:sz w:val="20"/>
                <w:szCs w:val="20"/>
              </w:rPr>
              <w:fldChar w:fldCharType="end"/>
            </w:r>
          </w:hyperlink>
        </w:p>
        <w:p w14:paraId="06A736B7" w14:textId="765758ED" w:rsidR="004A5534" w:rsidRPr="007F2F71" w:rsidRDefault="001A3FBE">
          <w:pPr>
            <w:pStyle w:val="TOC1"/>
            <w:rPr>
              <w:rFonts w:eastAsiaTheme="minorEastAsia"/>
              <w:b w:val="0"/>
              <w:sz w:val="20"/>
              <w:szCs w:val="20"/>
            </w:rPr>
          </w:pPr>
          <w:hyperlink w:anchor="_Toc179889227" w:history="1">
            <w:r w:rsidR="004A5534" w:rsidRPr="007F2F71">
              <w:rPr>
                <w:rStyle w:val="Hyperlink"/>
                <w:sz w:val="20"/>
                <w:szCs w:val="20"/>
              </w:rPr>
              <w:t>2.</w:t>
            </w:r>
            <w:r w:rsidR="004A5534" w:rsidRPr="007F2F71">
              <w:rPr>
                <w:rFonts w:eastAsiaTheme="minorEastAsia"/>
                <w:b w:val="0"/>
                <w:sz w:val="20"/>
                <w:szCs w:val="20"/>
              </w:rPr>
              <w:tab/>
            </w:r>
            <w:r w:rsidR="004A5534" w:rsidRPr="007F2F71">
              <w:rPr>
                <w:rStyle w:val="Hyperlink"/>
                <w:sz w:val="20"/>
                <w:szCs w:val="20"/>
              </w:rPr>
              <w:t>TEHNIČNE SPECIFIKACIJE IN ZAHTEVE</w:t>
            </w:r>
            <w:r w:rsidR="004A5534" w:rsidRPr="007F2F71">
              <w:rPr>
                <w:webHidden/>
                <w:sz w:val="20"/>
                <w:szCs w:val="20"/>
              </w:rPr>
              <w:tab/>
            </w:r>
            <w:r w:rsidR="004A5534" w:rsidRPr="007F2F71">
              <w:rPr>
                <w:webHidden/>
                <w:sz w:val="20"/>
                <w:szCs w:val="20"/>
              </w:rPr>
              <w:fldChar w:fldCharType="begin"/>
            </w:r>
            <w:r w:rsidR="004A5534" w:rsidRPr="007F2F71">
              <w:rPr>
                <w:webHidden/>
                <w:sz w:val="20"/>
                <w:szCs w:val="20"/>
              </w:rPr>
              <w:instrText xml:space="preserve"> PAGEREF _Toc179889227 \h </w:instrText>
            </w:r>
            <w:r w:rsidR="004A5534" w:rsidRPr="007F2F71">
              <w:rPr>
                <w:webHidden/>
                <w:sz w:val="20"/>
                <w:szCs w:val="20"/>
              </w:rPr>
            </w:r>
            <w:r w:rsidR="004A5534" w:rsidRPr="007F2F71">
              <w:rPr>
                <w:webHidden/>
                <w:sz w:val="20"/>
                <w:szCs w:val="20"/>
              </w:rPr>
              <w:fldChar w:fldCharType="separate"/>
            </w:r>
            <w:r>
              <w:rPr>
                <w:webHidden/>
                <w:sz w:val="20"/>
                <w:szCs w:val="20"/>
              </w:rPr>
              <w:t>4</w:t>
            </w:r>
            <w:r w:rsidR="004A5534" w:rsidRPr="007F2F71">
              <w:rPr>
                <w:webHidden/>
                <w:sz w:val="20"/>
                <w:szCs w:val="20"/>
              </w:rPr>
              <w:fldChar w:fldCharType="end"/>
            </w:r>
          </w:hyperlink>
        </w:p>
        <w:p w14:paraId="57EACCF1" w14:textId="3C163C27" w:rsidR="004A5534" w:rsidRPr="007F2F71" w:rsidRDefault="001A3FBE">
          <w:pPr>
            <w:pStyle w:val="TOC2"/>
            <w:tabs>
              <w:tab w:val="left" w:pos="880"/>
              <w:tab w:val="right" w:leader="dot" w:pos="7929"/>
            </w:tabs>
            <w:rPr>
              <w:rFonts w:ascii="Arial" w:eastAsiaTheme="minorEastAsia" w:hAnsi="Arial" w:cs="Arial"/>
              <w:noProof/>
            </w:rPr>
          </w:pPr>
          <w:hyperlink w:anchor="_Toc179889228" w:history="1">
            <w:r w:rsidR="004A5534" w:rsidRPr="007F2F71">
              <w:rPr>
                <w:rStyle w:val="Hyperlink"/>
                <w:rFonts w:ascii="Arial" w:hAnsi="Arial" w:cs="Arial"/>
                <w:noProof/>
              </w:rPr>
              <w:t>2.1</w:t>
            </w:r>
            <w:r w:rsidR="004A5534" w:rsidRPr="007F2F71">
              <w:rPr>
                <w:rFonts w:ascii="Arial" w:eastAsiaTheme="minorEastAsia" w:hAnsi="Arial" w:cs="Arial"/>
                <w:noProof/>
              </w:rPr>
              <w:tab/>
            </w:r>
            <w:r w:rsidR="004A5534" w:rsidRPr="007F2F71">
              <w:rPr>
                <w:rStyle w:val="Hyperlink"/>
                <w:rFonts w:ascii="Arial" w:hAnsi="Arial" w:cs="Arial"/>
                <w:noProof/>
              </w:rPr>
              <w:t>Splošno</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_Toc179889228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4</w:t>
            </w:r>
            <w:r w:rsidR="004A5534" w:rsidRPr="007F2F71">
              <w:rPr>
                <w:rFonts w:ascii="Arial" w:hAnsi="Arial" w:cs="Arial"/>
                <w:noProof/>
                <w:webHidden/>
              </w:rPr>
              <w:fldChar w:fldCharType="end"/>
            </w:r>
          </w:hyperlink>
        </w:p>
        <w:p w14:paraId="65C517CF" w14:textId="13D6BAF6" w:rsidR="004A5534" w:rsidRPr="007F2F71" w:rsidRDefault="001A3FBE">
          <w:pPr>
            <w:pStyle w:val="TOC2"/>
            <w:tabs>
              <w:tab w:val="left" w:pos="880"/>
              <w:tab w:val="right" w:leader="dot" w:pos="7929"/>
            </w:tabs>
            <w:rPr>
              <w:rFonts w:ascii="Arial" w:eastAsiaTheme="minorEastAsia" w:hAnsi="Arial" w:cs="Arial"/>
              <w:noProof/>
            </w:rPr>
          </w:pPr>
          <w:hyperlink w:anchor="_Toc179889229" w:history="1">
            <w:r w:rsidR="004A5534" w:rsidRPr="007F2F71">
              <w:rPr>
                <w:rStyle w:val="Hyperlink"/>
                <w:rFonts w:ascii="Arial" w:hAnsi="Arial" w:cs="Arial"/>
                <w:noProof/>
              </w:rPr>
              <w:t>2.2</w:t>
            </w:r>
            <w:r w:rsidR="004A5534" w:rsidRPr="007F2F71">
              <w:rPr>
                <w:rFonts w:ascii="Arial" w:eastAsiaTheme="minorEastAsia" w:hAnsi="Arial" w:cs="Arial"/>
                <w:noProof/>
              </w:rPr>
              <w:tab/>
            </w:r>
            <w:r w:rsidR="004A5534" w:rsidRPr="007F2F71">
              <w:rPr>
                <w:rStyle w:val="Hyperlink"/>
                <w:rFonts w:ascii="Arial" w:hAnsi="Arial" w:cs="Arial"/>
                <w:noProof/>
              </w:rPr>
              <w:t>Pregled potreb po zakupu omrežja IP/MPLS</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_Toc179889229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4</w:t>
            </w:r>
            <w:r w:rsidR="004A5534" w:rsidRPr="007F2F71">
              <w:rPr>
                <w:rFonts w:ascii="Arial" w:hAnsi="Arial" w:cs="Arial"/>
                <w:noProof/>
                <w:webHidden/>
              </w:rPr>
              <w:fldChar w:fldCharType="end"/>
            </w:r>
          </w:hyperlink>
        </w:p>
        <w:p w14:paraId="552F4D5E" w14:textId="39502071" w:rsidR="004A5534" w:rsidRPr="007F2F71" w:rsidRDefault="001A3FBE">
          <w:pPr>
            <w:pStyle w:val="TOC2"/>
            <w:tabs>
              <w:tab w:val="left" w:pos="880"/>
              <w:tab w:val="right" w:leader="dot" w:pos="7929"/>
            </w:tabs>
            <w:rPr>
              <w:rFonts w:ascii="Arial" w:eastAsiaTheme="minorEastAsia" w:hAnsi="Arial" w:cs="Arial"/>
              <w:noProof/>
            </w:rPr>
          </w:pPr>
          <w:hyperlink w:anchor="_Toc179889230" w:history="1">
            <w:r w:rsidR="004A5534" w:rsidRPr="007F2F71">
              <w:rPr>
                <w:rStyle w:val="Hyperlink"/>
                <w:rFonts w:ascii="Arial" w:hAnsi="Arial" w:cs="Arial"/>
                <w:noProof/>
              </w:rPr>
              <w:t>2.3</w:t>
            </w:r>
            <w:r w:rsidR="004A5534" w:rsidRPr="007F2F71">
              <w:rPr>
                <w:rFonts w:ascii="Arial" w:eastAsiaTheme="minorEastAsia" w:hAnsi="Arial" w:cs="Arial"/>
                <w:noProof/>
              </w:rPr>
              <w:tab/>
            </w:r>
            <w:r w:rsidR="004A5534" w:rsidRPr="007F2F71">
              <w:rPr>
                <w:rStyle w:val="Hyperlink"/>
                <w:rFonts w:ascii="Arial" w:hAnsi="Arial" w:cs="Arial"/>
                <w:noProof/>
              </w:rPr>
              <w:t>Lokacije / objekti naročnika</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_Toc179889230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5</w:t>
            </w:r>
            <w:r w:rsidR="004A5534" w:rsidRPr="007F2F71">
              <w:rPr>
                <w:rFonts w:ascii="Arial" w:hAnsi="Arial" w:cs="Arial"/>
                <w:noProof/>
                <w:webHidden/>
              </w:rPr>
              <w:fldChar w:fldCharType="end"/>
            </w:r>
          </w:hyperlink>
        </w:p>
        <w:p w14:paraId="12B801F1" w14:textId="67D52906" w:rsidR="004A5534" w:rsidRPr="007F2F71" w:rsidRDefault="001A3FBE">
          <w:pPr>
            <w:pStyle w:val="TOC3"/>
            <w:tabs>
              <w:tab w:val="left" w:pos="1100"/>
              <w:tab w:val="right" w:leader="dot" w:pos="7929"/>
            </w:tabs>
            <w:rPr>
              <w:rFonts w:ascii="Arial" w:eastAsiaTheme="minorEastAsia" w:hAnsi="Arial" w:cs="Arial"/>
              <w:noProof/>
            </w:rPr>
          </w:pPr>
          <w:hyperlink w:anchor="_Toc179889231" w:history="1">
            <w:r w:rsidR="004A5534" w:rsidRPr="007F2F71">
              <w:rPr>
                <w:rStyle w:val="Hyperlink"/>
                <w:rFonts w:ascii="Arial" w:hAnsi="Arial" w:cs="Arial"/>
                <w:noProof/>
              </w:rPr>
              <w:t>2.3.1</w:t>
            </w:r>
            <w:r w:rsidR="004A5534" w:rsidRPr="007F2F71">
              <w:rPr>
                <w:rFonts w:ascii="Arial" w:eastAsiaTheme="minorEastAsia" w:hAnsi="Arial" w:cs="Arial"/>
                <w:noProof/>
              </w:rPr>
              <w:tab/>
            </w:r>
            <w:r w:rsidR="004A5534" w:rsidRPr="007F2F71">
              <w:rPr>
                <w:rStyle w:val="Hyperlink"/>
                <w:rFonts w:ascii="Arial" w:hAnsi="Arial" w:cs="Arial"/>
                <w:noProof/>
              </w:rPr>
              <w:t>Priključne točke</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_Toc179889231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6</w:t>
            </w:r>
            <w:r w:rsidR="004A5534" w:rsidRPr="007F2F71">
              <w:rPr>
                <w:rFonts w:ascii="Arial" w:hAnsi="Arial" w:cs="Arial"/>
                <w:noProof/>
                <w:webHidden/>
              </w:rPr>
              <w:fldChar w:fldCharType="end"/>
            </w:r>
          </w:hyperlink>
        </w:p>
        <w:p w14:paraId="382F3884" w14:textId="7A7B70F4" w:rsidR="004A5534" w:rsidRPr="007F2F71" w:rsidRDefault="001A3FBE">
          <w:pPr>
            <w:pStyle w:val="TOC2"/>
            <w:tabs>
              <w:tab w:val="left" w:pos="880"/>
              <w:tab w:val="right" w:leader="dot" w:pos="7929"/>
            </w:tabs>
            <w:rPr>
              <w:rFonts w:ascii="Arial" w:eastAsiaTheme="minorEastAsia" w:hAnsi="Arial" w:cs="Arial"/>
              <w:noProof/>
            </w:rPr>
          </w:pPr>
          <w:hyperlink w:anchor="_Toc179889232" w:history="1">
            <w:r w:rsidR="004A5534" w:rsidRPr="007F2F71">
              <w:rPr>
                <w:rStyle w:val="Hyperlink"/>
                <w:rFonts w:ascii="Arial" w:hAnsi="Arial" w:cs="Arial"/>
                <w:noProof/>
              </w:rPr>
              <w:t>2.4</w:t>
            </w:r>
            <w:r w:rsidR="004A5534" w:rsidRPr="007F2F71">
              <w:rPr>
                <w:rFonts w:ascii="Arial" w:eastAsiaTheme="minorEastAsia" w:hAnsi="Arial" w:cs="Arial"/>
                <w:noProof/>
              </w:rPr>
              <w:tab/>
            </w:r>
            <w:r w:rsidR="004A5534" w:rsidRPr="007F2F71">
              <w:rPr>
                <w:rStyle w:val="Hyperlink"/>
                <w:rFonts w:ascii="Arial" w:hAnsi="Arial" w:cs="Arial"/>
                <w:noProof/>
              </w:rPr>
              <w:t>Tehnične zahteve za zagotavljanje MPLS L3 omrežnih storitev – Tabela skladnosti</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_Toc179889232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7</w:t>
            </w:r>
            <w:r w:rsidR="004A5534" w:rsidRPr="007F2F71">
              <w:rPr>
                <w:rFonts w:ascii="Arial" w:hAnsi="Arial" w:cs="Arial"/>
                <w:noProof/>
                <w:webHidden/>
              </w:rPr>
              <w:fldChar w:fldCharType="end"/>
            </w:r>
          </w:hyperlink>
        </w:p>
        <w:p w14:paraId="0698021D" w14:textId="33493A4E" w:rsidR="004A5534" w:rsidRPr="007F2F71" w:rsidRDefault="001A3FBE">
          <w:pPr>
            <w:pStyle w:val="TOC3"/>
            <w:tabs>
              <w:tab w:val="left" w:pos="1100"/>
              <w:tab w:val="right" w:leader="dot" w:pos="7929"/>
            </w:tabs>
            <w:rPr>
              <w:rFonts w:ascii="Arial" w:eastAsiaTheme="minorEastAsia" w:hAnsi="Arial" w:cs="Arial"/>
              <w:noProof/>
            </w:rPr>
          </w:pPr>
          <w:hyperlink w:anchor="_Toc179889233" w:history="1">
            <w:r w:rsidR="004A5534" w:rsidRPr="007F2F71">
              <w:rPr>
                <w:rStyle w:val="Hyperlink"/>
                <w:rFonts w:ascii="Arial" w:hAnsi="Arial" w:cs="Arial"/>
                <w:noProof/>
              </w:rPr>
              <w:t>2.4.1</w:t>
            </w:r>
            <w:r w:rsidR="004A5534" w:rsidRPr="007F2F71">
              <w:rPr>
                <w:rFonts w:ascii="Arial" w:eastAsiaTheme="minorEastAsia" w:hAnsi="Arial" w:cs="Arial"/>
                <w:noProof/>
              </w:rPr>
              <w:tab/>
            </w:r>
            <w:r w:rsidR="004A5534" w:rsidRPr="007F2F71">
              <w:rPr>
                <w:rStyle w:val="Hyperlink"/>
                <w:rFonts w:ascii="Arial" w:hAnsi="Arial" w:cs="Arial"/>
                <w:noProof/>
              </w:rPr>
              <w:t>Splošne zahteve</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_Toc179889233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7</w:t>
            </w:r>
            <w:r w:rsidR="004A5534" w:rsidRPr="007F2F71">
              <w:rPr>
                <w:rFonts w:ascii="Arial" w:hAnsi="Arial" w:cs="Arial"/>
                <w:noProof/>
                <w:webHidden/>
              </w:rPr>
              <w:fldChar w:fldCharType="end"/>
            </w:r>
          </w:hyperlink>
        </w:p>
        <w:p w14:paraId="1095C411" w14:textId="2F3519C4" w:rsidR="004A5534" w:rsidRPr="007F2F71" w:rsidRDefault="001A3FBE">
          <w:pPr>
            <w:pStyle w:val="TOC3"/>
            <w:tabs>
              <w:tab w:val="left" w:pos="1100"/>
              <w:tab w:val="right" w:leader="dot" w:pos="7929"/>
            </w:tabs>
            <w:rPr>
              <w:rFonts w:ascii="Arial" w:eastAsiaTheme="minorEastAsia" w:hAnsi="Arial" w:cs="Arial"/>
              <w:noProof/>
            </w:rPr>
          </w:pPr>
          <w:hyperlink w:anchor="_Toc179889234" w:history="1">
            <w:r w:rsidR="004A5534" w:rsidRPr="007F2F71">
              <w:rPr>
                <w:rStyle w:val="Hyperlink"/>
                <w:rFonts w:ascii="Arial" w:hAnsi="Arial" w:cs="Arial"/>
                <w:noProof/>
              </w:rPr>
              <w:t>2.4.2</w:t>
            </w:r>
            <w:r w:rsidR="004A5534" w:rsidRPr="007F2F71">
              <w:rPr>
                <w:rFonts w:ascii="Arial" w:eastAsiaTheme="minorEastAsia" w:hAnsi="Arial" w:cs="Arial"/>
                <w:noProof/>
              </w:rPr>
              <w:tab/>
            </w:r>
            <w:r w:rsidR="004A5534" w:rsidRPr="007F2F71">
              <w:rPr>
                <w:rStyle w:val="Hyperlink"/>
                <w:rFonts w:ascii="Arial" w:hAnsi="Arial" w:cs="Arial"/>
                <w:noProof/>
              </w:rPr>
              <w:t>Zahteve razpoložljivosti</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_Toc179889234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8</w:t>
            </w:r>
            <w:r w:rsidR="004A5534" w:rsidRPr="007F2F71">
              <w:rPr>
                <w:rFonts w:ascii="Arial" w:hAnsi="Arial" w:cs="Arial"/>
                <w:noProof/>
                <w:webHidden/>
              </w:rPr>
              <w:fldChar w:fldCharType="end"/>
            </w:r>
          </w:hyperlink>
        </w:p>
        <w:p w14:paraId="5C8F761F" w14:textId="274061D8" w:rsidR="004A5534" w:rsidRPr="007F2F71" w:rsidRDefault="001A3FBE">
          <w:pPr>
            <w:pStyle w:val="TOC3"/>
            <w:tabs>
              <w:tab w:val="left" w:pos="1100"/>
              <w:tab w:val="right" w:leader="dot" w:pos="7929"/>
            </w:tabs>
            <w:rPr>
              <w:rFonts w:ascii="Arial" w:eastAsiaTheme="minorEastAsia" w:hAnsi="Arial" w:cs="Arial"/>
              <w:noProof/>
            </w:rPr>
          </w:pPr>
          <w:hyperlink w:anchor="_Toc179889235" w:history="1">
            <w:r w:rsidR="004A5534" w:rsidRPr="007F2F71">
              <w:rPr>
                <w:rStyle w:val="Hyperlink"/>
                <w:rFonts w:ascii="Arial" w:hAnsi="Arial" w:cs="Arial"/>
                <w:noProof/>
              </w:rPr>
              <w:t>2.4.3</w:t>
            </w:r>
            <w:r w:rsidR="004A5534" w:rsidRPr="007F2F71">
              <w:rPr>
                <w:rFonts w:ascii="Arial" w:eastAsiaTheme="minorEastAsia" w:hAnsi="Arial" w:cs="Arial"/>
                <w:noProof/>
              </w:rPr>
              <w:tab/>
            </w:r>
            <w:r w:rsidR="004A5534" w:rsidRPr="007F2F71">
              <w:rPr>
                <w:rStyle w:val="Hyperlink"/>
                <w:rFonts w:ascii="Arial" w:hAnsi="Arial" w:cs="Arial"/>
                <w:noProof/>
              </w:rPr>
              <w:t>Pasovne širine priključnih točk</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_Toc179889235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9</w:t>
            </w:r>
            <w:r w:rsidR="004A5534" w:rsidRPr="007F2F71">
              <w:rPr>
                <w:rFonts w:ascii="Arial" w:hAnsi="Arial" w:cs="Arial"/>
                <w:noProof/>
                <w:webHidden/>
              </w:rPr>
              <w:fldChar w:fldCharType="end"/>
            </w:r>
          </w:hyperlink>
        </w:p>
        <w:p w14:paraId="06B37B13" w14:textId="67897A2E" w:rsidR="004A5534" w:rsidRPr="007F2F71" w:rsidRDefault="001A3FBE">
          <w:pPr>
            <w:pStyle w:val="TOC3"/>
            <w:tabs>
              <w:tab w:val="left" w:pos="1100"/>
              <w:tab w:val="right" w:leader="dot" w:pos="7929"/>
            </w:tabs>
            <w:rPr>
              <w:rFonts w:ascii="Arial" w:eastAsiaTheme="minorEastAsia" w:hAnsi="Arial" w:cs="Arial"/>
              <w:noProof/>
            </w:rPr>
          </w:pPr>
          <w:hyperlink w:anchor="_Toc179889236" w:history="1">
            <w:r w:rsidR="004A5534" w:rsidRPr="007F2F71">
              <w:rPr>
                <w:rStyle w:val="Hyperlink"/>
                <w:rFonts w:ascii="Arial" w:hAnsi="Arial" w:cs="Arial"/>
                <w:noProof/>
              </w:rPr>
              <w:t>2.4.4</w:t>
            </w:r>
            <w:r w:rsidR="004A5534" w:rsidRPr="007F2F71">
              <w:rPr>
                <w:rFonts w:ascii="Arial" w:eastAsiaTheme="minorEastAsia" w:hAnsi="Arial" w:cs="Arial"/>
                <w:noProof/>
              </w:rPr>
              <w:tab/>
            </w:r>
            <w:r w:rsidR="004A5534" w:rsidRPr="007F2F71">
              <w:rPr>
                <w:rStyle w:val="Hyperlink"/>
                <w:rFonts w:ascii="Arial" w:hAnsi="Arial" w:cs="Arial"/>
                <w:noProof/>
              </w:rPr>
              <w:t>Prevzemni postopek</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_Toc179889236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10</w:t>
            </w:r>
            <w:r w:rsidR="004A5534" w:rsidRPr="007F2F71">
              <w:rPr>
                <w:rFonts w:ascii="Arial" w:hAnsi="Arial" w:cs="Arial"/>
                <w:noProof/>
                <w:webHidden/>
              </w:rPr>
              <w:fldChar w:fldCharType="end"/>
            </w:r>
          </w:hyperlink>
        </w:p>
        <w:p w14:paraId="2E854C63" w14:textId="34FF83C9" w:rsidR="004A5534" w:rsidRPr="007F2F71" w:rsidRDefault="001A3FBE">
          <w:pPr>
            <w:pStyle w:val="TOC2"/>
            <w:tabs>
              <w:tab w:val="left" w:pos="880"/>
              <w:tab w:val="right" w:leader="dot" w:pos="7929"/>
            </w:tabs>
            <w:rPr>
              <w:rFonts w:ascii="Arial" w:eastAsiaTheme="minorEastAsia" w:hAnsi="Arial" w:cs="Arial"/>
              <w:noProof/>
            </w:rPr>
          </w:pPr>
          <w:hyperlink w:anchor="_Toc179889237" w:history="1">
            <w:r w:rsidR="004A5534" w:rsidRPr="007F2F71">
              <w:rPr>
                <w:rStyle w:val="Hyperlink"/>
                <w:rFonts w:ascii="Arial" w:hAnsi="Arial" w:cs="Arial"/>
                <w:noProof/>
              </w:rPr>
              <w:t>2.5</w:t>
            </w:r>
            <w:r w:rsidR="004A5534" w:rsidRPr="007F2F71">
              <w:rPr>
                <w:rFonts w:ascii="Arial" w:eastAsiaTheme="minorEastAsia" w:hAnsi="Arial" w:cs="Arial"/>
                <w:noProof/>
              </w:rPr>
              <w:tab/>
            </w:r>
            <w:r w:rsidR="004A5534" w:rsidRPr="007F2F71">
              <w:rPr>
                <w:rStyle w:val="Hyperlink"/>
                <w:rFonts w:ascii="Arial" w:hAnsi="Arial" w:cs="Arial"/>
                <w:noProof/>
              </w:rPr>
              <w:t>Dokumentacija</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_Toc179889237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10</w:t>
            </w:r>
            <w:r w:rsidR="004A5534" w:rsidRPr="007F2F71">
              <w:rPr>
                <w:rFonts w:ascii="Arial" w:hAnsi="Arial" w:cs="Arial"/>
                <w:noProof/>
                <w:webHidden/>
              </w:rPr>
              <w:fldChar w:fldCharType="end"/>
            </w:r>
          </w:hyperlink>
        </w:p>
        <w:p w14:paraId="4AD04C8E" w14:textId="5570994E" w:rsidR="004A5534" w:rsidRPr="007F2F71" w:rsidRDefault="001A3FBE">
          <w:pPr>
            <w:pStyle w:val="TOC1"/>
            <w:rPr>
              <w:rFonts w:eastAsiaTheme="minorEastAsia"/>
              <w:b w:val="0"/>
              <w:sz w:val="20"/>
              <w:szCs w:val="20"/>
            </w:rPr>
          </w:pPr>
          <w:hyperlink w:anchor="_Toc179889238" w:history="1">
            <w:r w:rsidR="004A5534" w:rsidRPr="007F2F71">
              <w:rPr>
                <w:rStyle w:val="Hyperlink"/>
                <w:sz w:val="20"/>
                <w:szCs w:val="20"/>
              </w:rPr>
              <w:t>3.</w:t>
            </w:r>
            <w:r w:rsidR="004A5534" w:rsidRPr="007F2F71">
              <w:rPr>
                <w:rFonts w:eastAsiaTheme="minorEastAsia"/>
                <w:b w:val="0"/>
                <w:sz w:val="20"/>
                <w:szCs w:val="20"/>
              </w:rPr>
              <w:tab/>
            </w:r>
            <w:r w:rsidR="004A5534" w:rsidRPr="007F2F71">
              <w:rPr>
                <w:rStyle w:val="Hyperlink"/>
                <w:sz w:val="20"/>
                <w:szCs w:val="20"/>
              </w:rPr>
              <w:t>DODATNE ZAHTEVE</w:t>
            </w:r>
            <w:r w:rsidR="004A5534" w:rsidRPr="007F2F71">
              <w:rPr>
                <w:webHidden/>
                <w:sz w:val="20"/>
                <w:szCs w:val="20"/>
              </w:rPr>
              <w:tab/>
            </w:r>
            <w:r w:rsidR="004A5534" w:rsidRPr="007F2F71">
              <w:rPr>
                <w:webHidden/>
                <w:sz w:val="20"/>
                <w:szCs w:val="20"/>
              </w:rPr>
              <w:fldChar w:fldCharType="begin"/>
            </w:r>
            <w:r w:rsidR="004A5534" w:rsidRPr="007F2F71">
              <w:rPr>
                <w:webHidden/>
                <w:sz w:val="20"/>
                <w:szCs w:val="20"/>
              </w:rPr>
              <w:instrText xml:space="preserve"> PAGEREF _Toc179889238 \h </w:instrText>
            </w:r>
            <w:r w:rsidR="004A5534" w:rsidRPr="007F2F71">
              <w:rPr>
                <w:webHidden/>
                <w:sz w:val="20"/>
                <w:szCs w:val="20"/>
              </w:rPr>
            </w:r>
            <w:r w:rsidR="004A5534" w:rsidRPr="007F2F71">
              <w:rPr>
                <w:webHidden/>
                <w:sz w:val="20"/>
                <w:szCs w:val="20"/>
              </w:rPr>
              <w:fldChar w:fldCharType="separate"/>
            </w:r>
            <w:r>
              <w:rPr>
                <w:webHidden/>
                <w:sz w:val="20"/>
                <w:szCs w:val="20"/>
              </w:rPr>
              <w:t>11</w:t>
            </w:r>
            <w:r w:rsidR="004A5534" w:rsidRPr="007F2F71">
              <w:rPr>
                <w:webHidden/>
                <w:sz w:val="20"/>
                <w:szCs w:val="20"/>
              </w:rPr>
              <w:fldChar w:fldCharType="end"/>
            </w:r>
          </w:hyperlink>
        </w:p>
        <w:p w14:paraId="3415AE37" w14:textId="73E55DE1" w:rsidR="004A5534" w:rsidRPr="007F2F71" w:rsidRDefault="001A3FBE">
          <w:pPr>
            <w:pStyle w:val="TOC2"/>
            <w:tabs>
              <w:tab w:val="left" w:pos="880"/>
              <w:tab w:val="right" w:leader="dot" w:pos="7929"/>
            </w:tabs>
            <w:rPr>
              <w:rFonts w:ascii="Arial" w:eastAsiaTheme="minorEastAsia" w:hAnsi="Arial" w:cs="Arial"/>
              <w:noProof/>
            </w:rPr>
          </w:pPr>
          <w:hyperlink w:anchor="_Toc179889239" w:history="1">
            <w:r w:rsidR="004A5534" w:rsidRPr="007F2F71">
              <w:rPr>
                <w:rStyle w:val="Hyperlink"/>
                <w:rFonts w:ascii="Arial" w:hAnsi="Arial" w:cs="Arial"/>
                <w:noProof/>
              </w:rPr>
              <w:t>3.1</w:t>
            </w:r>
            <w:r w:rsidR="004A5534" w:rsidRPr="007F2F71">
              <w:rPr>
                <w:rFonts w:ascii="Arial" w:eastAsiaTheme="minorEastAsia" w:hAnsi="Arial" w:cs="Arial"/>
                <w:noProof/>
              </w:rPr>
              <w:tab/>
            </w:r>
            <w:r w:rsidR="004A5534" w:rsidRPr="007F2F71">
              <w:rPr>
                <w:rStyle w:val="Hyperlink"/>
                <w:rFonts w:ascii="Arial" w:hAnsi="Arial" w:cs="Arial"/>
                <w:noProof/>
              </w:rPr>
              <w:t>Stolpec skladnost</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_Toc179889239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11</w:t>
            </w:r>
            <w:r w:rsidR="004A5534" w:rsidRPr="007F2F71">
              <w:rPr>
                <w:rFonts w:ascii="Arial" w:hAnsi="Arial" w:cs="Arial"/>
                <w:noProof/>
                <w:webHidden/>
              </w:rPr>
              <w:fldChar w:fldCharType="end"/>
            </w:r>
          </w:hyperlink>
        </w:p>
        <w:p w14:paraId="3EC94A86" w14:textId="2223AE86" w:rsidR="004A5534" w:rsidRPr="007F2F71" w:rsidRDefault="001A3FBE">
          <w:pPr>
            <w:pStyle w:val="TOC2"/>
            <w:tabs>
              <w:tab w:val="left" w:pos="880"/>
              <w:tab w:val="right" w:leader="dot" w:pos="7929"/>
            </w:tabs>
            <w:rPr>
              <w:rFonts w:ascii="Arial" w:eastAsiaTheme="minorEastAsia" w:hAnsi="Arial" w:cs="Arial"/>
              <w:noProof/>
            </w:rPr>
          </w:pPr>
          <w:hyperlink w:anchor="_Toc179889240" w:history="1">
            <w:r w:rsidR="004A5534" w:rsidRPr="007F2F71">
              <w:rPr>
                <w:rStyle w:val="Hyperlink"/>
                <w:rFonts w:ascii="Arial" w:hAnsi="Arial" w:cs="Arial"/>
                <w:noProof/>
              </w:rPr>
              <w:t>3.2</w:t>
            </w:r>
            <w:r w:rsidR="004A5534" w:rsidRPr="007F2F71">
              <w:rPr>
                <w:rFonts w:ascii="Arial" w:eastAsiaTheme="minorEastAsia" w:hAnsi="Arial" w:cs="Arial"/>
                <w:noProof/>
              </w:rPr>
              <w:tab/>
            </w:r>
            <w:r w:rsidR="004A5534" w:rsidRPr="007F2F71">
              <w:rPr>
                <w:rStyle w:val="Hyperlink"/>
                <w:rFonts w:ascii="Arial" w:hAnsi="Arial" w:cs="Arial"/>
                <w:noProof/>
              </w:rPr>
              <w:t>Priloge</w:t>
            </w:r>
            <w:r w:rsidR="004A5534" w:rsidRPr="007F2F71">
              <w:rPr>
                <w:rFonts w:ascii="Arial" w:hAnsi="Arial" w:cs="Arial"/>
                <w:noProof/>
                <w:webHidden/>
              </w:rPr>
              <w:tab/>
            </w:r>
            <w:r w:rsidR="004A5534" w:rsidRPr="007F2F71">
              <w:rPr>
                <w:rFonts w:ascii="Arial" w:hAnsi="Arial" w:cs="Arial"/>
                <w:noProof/>
                <w:webHidden/>
              </w:rPr>
              <w:fldChar w:fldCharType="begin"/>
            </w:r>
            <w:r w:rsidR="004A5534" w:rsidRPr="007F2F71">
              <w:rPr>
                <w:rFonts w:ascii="Arial" w:hAnsi="Arial" w:cs="Arial"/>
                <w:noProof/>
                <w:webHidden/>
              </w:rPr>
              <w:instrText xml:space="preserve"> PAGEREF _Toc179889240 \h </w:instrText>
            </w:r>
            <w:r w:rsidR="004A5534" w:rsidRPr="007F2F71">
              <w:rPr>
                <w:rFonts w:ascii="Arial" w:hAnsi="Arial" w:cs="Arial"/>
                <w:noProof/>
                <w:webHidden/>
              </w:rPr>
            </w:r>
            <w:r w:rsidR="004A5534" w:rsidRPr="007F2F71">
              <w:rPr>
                <w:rFonts w:ascii="Arial" w:hAnsi="Arial" w:cs="Arial"/>
                <w:noProof/>
                <w:webHidden/>
              </w:rPr>
              <w:fldChar w:fldCharType="separate"/>
            </w:r>
            <w:r>
              <w:rPr>
                <w:rFonts w:ascii="Arial" w:hAnsi="Arial" w:cs="Arial"/>
                <w:noProof/>
                <w:webHidden/>
              </w:rPr>
              <w:t>11</w:t>
            </w:r>
            <w:r w:rsidR="004A5534" w:rsidRPr="007F2F71">
              <w:rPr>
                <w:rFonts w:ascii="Arial" w:hAnsi="Arial" w:cs="Arial"/>
                <w:noProof/>
                <w:webHidden/>
              </w:rPr>
              <w:fldChar w:fldCharType="end"/>
            </w:r>
          </w:hyperlink>
        </w:p>
        <w:p w14:paraId="2A35962F" w14:textId="4D0FB708" w:rsidR="002E380B" w:rsidRPr="00E56CD7" w:rsidRDefault="002E380B" w:rsidP="002E380B">
          <w:pPr>
            <w:spacing w:before="60" w:after="60"/>
            <w:rPr>
              <w:rFonts w:ascii="Arial" w:hAnsi="Arial" w:cs="Arial"/>
            </w:rPr>
          </w:pPr>
          <w:r w:rsidRPr="007F2F71">
            <w:rPr>
              <w:rFonts w:ascii="Arial" w:hAnsi="Arial" w:cs="Arial"/>
            </w:rPr>
            <w:fldChar w:fldCharType="end"/>
          </w:r>
        </w:p>
      </w:sdtContent>
    </w:sdt>
    <w:p w14:paraId="64CF5DE5" w14:textId="77777777" w:rsidR="002E380B" w:rsidRPr="00AA76EF" w:rsidRDefault="002E380B" w:rsidP="002E380B">
      <w:pPr>
        <w:jc w:val="center"/>
        <w:rPr>
          <w:rFonts w:ascii="Arial" w:hAnsi="Arial" w:cs="Arial"/>
        </w:rPr>
      </w:pPr>
    </w:p>
    <w:p w14:paraId="0251FC5A" w14:textId="77777777" w:rsidR="002E380B" w:rsidRPr="00D32B3B" w:rsidRDefault="002E380B" w:rsidP="002E380B">
      <w:pPr>
        <w:jc w:val="center"/>
        <w:rPr>
          <w:rFonts w:ascii="Arial" w:hAnsi="Arial" w:cs="Arial"/>
          <w:sz w:val="28"/>
          <w:szCs w:val="28"/>
        </w:rPr>
      </w:pPr>
    </w:p>
    <w:p w14:paraId="1E4ABA3A" w14:textId="77777777" w:rsidR="002E380B" w:rsidRPr="00D32B3B" w:rsidRDefault="002E380B" w:rsidP="002E380B">
      <w:pPr>
        <w:jc w:val="center"/>
        <w:rPr>
          <w:rFonts w:ascii="Arial" w:hAnsi="Arial" w:cs="Arial"/>
          <w:sz w:val="28"/>
          <w:szCs w:val="28"/>
        </w:rPr>
      </w:pPr>
    </w:p>
    <w:p w14:paraId="33D6F906" w14:textId="77777777" w:rsidR="002E380B" w:rsidRDefault="002E380B" w:rsidP="002E380B">
      <w:pPr>
        <w:jc w:val="center"/>
        <w:rPr>
          <w:rFonts w:ascii="Arial" w:hAnsi="Arial" w:cs="Arial"/>
          <w:sz w:val="28"/>
          <w:szCs w:val="28"/>
        </w:rPr>
      </w:pPr>
    </w:p>
    <w:p w14:paraId="591C1D44" w14:textId="77777777" w:rsidR="002E380B" w:rsidRDefault="002E380B" w:rsidP="002E380B">
      <w:pPr>
        <w:jc w:val="center"/>
        <w:rPr>
          <w:rFonts w:ascii="Arial" w:hAnsi="Arial" w:cs="Arial"/>
          <w:sz w:val="28"/>
          <w:szCs w:val="28"/>
        </w:rPr>
      </w:pPr>
    </w:p>
    <w:p w14:paraId="565F2AF8" w14:textId="77777777" w:rsidR="00E56CD7" w:rsidRDefault="00E56CD7">
      <w:pPr>
        <w:spacing w:after="160" w:line="259" w:lineRule="auto"/>
        <w:rPr>
          <w:rFonts w:ascii="Arial" w:eastAsiaTheme="majorEastAsia" w:hAnsi="Arial" w:cs="Arial"/>
          <w:b/>
          <w:bCs/>
        </w:rPr>
      </w:pPr>
      <w:r>
        <w:rPr>
          <w:rFonts w:ascii="Arial" w:hAnsi="Arial" w:cs="Arial"/>
        </w:rPr>
        <w:br w:type="page"/>
      </w:r>
    </w:p>
    <w:p w14:paraId="117E2F2E" w14:textId="2369D239" w:rsidR="00352A12" w:rsidRPr="00E56CD7" w:rsidRDefault="00352A12" w:rsidP="006B60D0">
      <w:pPr>
        <w:pStyle w:val="Heading1"/>
        <w:rPr>
          <w:rFonts w:ascii="Arial" w:hAnsi="Arial" w:cs="Arial"/>
          <w:color w:val="auto"/>
          <w:sz w:val="20"/>
          <w:szCs w:val="20"/>
        </w:rPr>
      </w:pPr>
      <w:bookmarkStart w:id="0" w:name="_Toc179889226"/>
      <w:r w:rsidRPr="00E56CD7">
        <w:rPr>
          <w:rFonts w:ascii="Arial" w:hAnsi="Arial" w:cs="Arial"/>
          <w:color w:val="auto"/>
          <w:sz w:val="20"/>
          <w:szCs w:val="20"/>
        </w:rPr>
        <w:lastRenderedPageBreak/>
        <w:t>PREDMET IN</w:t>
      </w:r>
      <w:r w:rsidR="00DA4FC9">
        <w:rPr>
          <w:rFonts w:ascii="Arial" w:hAnsi="Arial" w:cs="Arial"/>
          <w:color w:val="auto"/>
          <w:sz w:val="20"/>
          <w:szCs w:val="20"/>
        </w:rPr>
        <w:t xml:space="preserve"> </w:t>
      </w:r>
      <w:r w:rsidRPr="00E56CD7">
        <w:rPr>
          <w:rFonts w:ascii="Arial" w:hAnsi="Arial" w:cs="Arial"/>
          <w:color w:val="auto"/>
          <w:sz w:val="20"/>
          <w:szCs w:val="20"/>
        </w:rPr>
        <w:t>ZAHTEVE JAVNEGA NAROČILA</w:t>
      </w:r>
      <w:bookmarkEnd w:id="0"/>
    </w:p>
    <w:p w14:paraId="76C5DC6B" w14:textId="77777777" w:rsidR="002E380B" w:rsidRPr="00D32B3B" w:rsidRDefault="002E380B" w:rsidP="002E380B">
      <w:pPr>
        <w:rPr>
          <w:rFonts w:ascii="Arial" w:hAnsi="Arial" w:cs="Arial"/>
          <w:b/>
          <w:sz w:val="24"/>
          <w:szCs w:val="24"/>
        </w:rPr>
      </w:pPr>
    </w:p>
    <w:p w14:paraId="1FA5EACF" w14:textId="365B7685" w:rsidR="002E380B" w:rsidRPr="007F2F71" w:rsidRDefault="00352A12" w:rsidP="002E380B">
      <w:pPr>
        <w:jc w:val="both"/>
        <w:rPr>
          <w:rFonts w:ascii="Arial" w:hAnsi="Arial" w:cs="Arial"/>
        </w:rPr>
      </w:pPr>
      <w:r w:rsidRPr="007F2F71">
        <w:rPr>
          <w:rFonts w:ascii="Arial" w:hAnsi="Arial" w:cs="Arial"/>
        </w:rPr>
        <w:t xml:space="preserve">Predmet tega javnega naročila je </w:t>
      </w:r>
      <w:r w:rsidR="001B48B3" w:rsidRPr="007F2F71">
        <w:rPr>
          <w:rFonts w:ascii="Arial" w:hAnsi="Arial" w:cs="Arial"/>
        </w:rPr>
        <w:t>najem primarne MPLS L3 storitve</w:t>
      </w:r>
      <w:r w:rsidR="002E380B" w:rsidRPr="007F2F71">
        <w:rPr>
          <w:rFonts w:ascii="Arial" w:hAnsi="Arial" w:cs="Arial"/>
        </w:rPr>
        <w:t xml:space="preserve">, in sicer </w:t>
      </w:r>
      <w:r w:rsidRPr="007F2F71">
        <w:rPr>
          <w:rFonts w:ascii="Arial" w:hAnsi="Arial" w:cs="Arial"/>
        </w:rPr>
        <w:t>gre za</w:t>
      </w:r>
      <w:r w:rsidR="00DA4FC9" w:rsidRPr="007F2F71">
        <w:rPr>
          <w:rFonts w:ascii="Arial" w:hAnsi="Arial" w:cs="Arial"/>
        </w:rPr>
        <w:t xml:space="preserve"> </w:t>
      </w:r>
      <w:r w:rsidR="002E380B" w:rsidRPr="007F2F71">
        <w:rPr>
          <w:rFonts w:ascii="Arial" w:hAnsi="Arial" w:cs="Arial"/>
        </w:rPr>
        <w:t>zakup omrežja IP/MPLS</w:t>
      </w:r>
      <w:r w:rsidRPr="007F2F71">
        <w:t xml:space="preserve"> </w:t>
      </w:r>
      <w:r w:rsidRPr="007F2F71">
        <w:rPr>
          <w:rFonts w:ascii="Arial" w:hAnsi="Arial" w:cs="Arial"/>
        </w:rPr>
        <w:t>za potrebe izvajanja primarne dej</w:t>
      </w:r>
      <w:r w:rsidR="00151CFC" w:rsidRPr="007F2F71">
        <w:rPr>
          <w:rFonts w:ascii="Arial" w:hAnsi="Arial" w:cs="Arial"/>
        </w:rPr>
        <w:t xml:space="preserve">avnosti naročnika, tj. izvajanje </w:t>
      </w:r>
      <w:r w:rsidRPr="007F2F71">
        <w:rPr>
          <w:rFonts w:ascii="Arial" w:hAnsi="Arial" w:cs="Arial"/>
        </w:rPr>
        <w:t>navigacijskih služb zračnega prometa</w:t>
      </w:r>
      <w:r w:rsidR="002E380B" w:rsidRPr="007F2F71">
        <w:rPr>
          <w:rFonts w:ascii="Arial" w:hAnsi="Arial" w:cs="Arial"/>
        </w:rPr>
        <w:t>.</w:t>
      </w:r>
    </w:p>
    <w:p w14:paraId="3B2DDD71" w14:textId="77777777" w:rsidR="002E380B" w:rsidRPr="007F2F71" w:rsidRDefault="002E380B" w:rsidP="002E380B">
      <w:pPr>
        <w:jc w:val="both"/>
        <w:rPr>
          <w:rFonts w:ascii="Arial" w:hAnsi="Arial" w:cs="Arial"/>
        </w:rPr>
      </w:pPr>
    </w:p>
    <w:p w14:paraId="69951483" w14:textId="3AEBC1AF" w:rsidR="002E380B" w:rsidRDefault="002E380B" w:rsidP="002E380B">
      <w:pPr>
        <w:jc w:val="both"/>
        <w:rPr>
          <w:rFonts w:ascii="Arial" w:hAnsi="Arial" w:cs="Arial"/>
        </w:rPr>
      </w:pPr>
      <w:r w:rsidRPr="007F2F71">
        <w:rPr>
          <w:rFonts w:ascii="Arial" w:hAnsi="Arial" w:cs="Arial"/>
        </w:rPr>
        <w:t xml:space="preserve">Ponudnik pri pripravi ponudbe upošteva, da bo naročnik z izbranim ponudnikom sklenil pogodbo za obdobje 60 mesecev, in sicer za </w:t>
      </w:r>
      <w:r w:rsidR="00FD61CB" w:rsidRPr="007F2F71">
        <w:rPr>
          <w:rFonts w:ascii="Arial" w:hAnsi="Arial" w:cs="Arial"/>
        </w:rPr>
        <w:t xml:space="preserve">predvideno </w:t>
      </w:r>
      <w:r w:rsidRPr="007F2F71">
        <w:rPr>
          <w:rFonts w:ascii="Arial" w:hAnsi="Arial" w:cs="Arial"/>
        </w:rPr>
        <w:t>obdobje od 1. 1. 202</w:t>
      </w:r>
      <w:r w:rsidR="005314BD" w:rsidRPr="007F2F71">
        <w:rPr>
          <w:rFonts w:ascii="Arial" w:hAnsi="Arial" w:cs="Arial"/>
        </w:rPr>
        <w:t>5</w:t>
      </w:r>
      <w:r w:rsidRPr="007F2F71">
        <w:rPr>
          <w:rFonts w:ascii="Arial" w:hAnsi="Arial" w:cs="Arial"/>
        </w:rPr>
        <w:t xml:space="preserve"> do 31.12. 2029.</w:t>
      </w:r>
      <w:r w:rsidRPr="00E65788">
        <w:rPr>
          <w:rFonts w:ascii="Arial" w:hAnsi="Arial" w:cs="Arial"/>
        </w:rPr>
        <w:t xml:space="preserve"> </w:t>
      </w:r>
    </w:p>
    <w:p w14:paraId="2A5162C6" w14:textId="0F471402" w:rsidR="00151CFC" w:rsidRDefault="00151CFC" w:rsidP="002E380B">
      <w:pPr>
        <w:jc w:val="both"/>
        <w:rPr>
          <w:rFonts w:ascii="Arial" w:hAnsi="Arial" w:cs="Arial"/>
        </w:rPr>
      </w:pPr>
    </w:p>
    <w:p w14:paraId="1740C4FA" w14:textId="77777777" w:rsidR="002E380B" w:rsidRDefault="002E380B" w:rsidP="002E380B">
      <w:pPr>
        <w:jc w:val="both"/>
        <w:rPr>
          <w:rFonts w:ascii="Arial" w:hAnsi="Arial" w:cs="Arial"/>
        </w:rPr>
      </w:pPr>
    </w:p>
    <w:p w14:paraId="5148F794" w14:textId="77777777" w:rsidR="00151CFC" w:rsidRPr="0031116B" w:rsidRDefault="00151CFC" w:rsidP="00151CFC">
      <w:pPr>
        <w:rPr>
          <w:rFonts w:ascii="Arial" w:hAnsi="Arial" w:cs="Arial"/>
          <w:b/>
        </w:rPr>
      </w:pPr>
      <w:r w:rsidRPr="0031116B">
        <w:rPr>
          <w:rFonts w:ascii="Arial" w:hAnsi="Arial" w:cs="Arial"/>
          <w:b/>
        </w:rPr>
        <w:t>Pomembno:</w:t>
      </w:r>
    </w:p>
    <w:p w14:paraId="774EC36D" w14:textId="77777777" w:rsidR="00151CFC" w:rsidRDefault="00151CFC" w:rsidP="00151CFC">
      <w:pPr>
        <w:jc w:val="both"/>
        <w:rPr>
          <w:rFonts w:ascii="Arial" w:hAnsi="Arial" w:cs="Arial"/>
        </w:rPr>
      </w:pPr>
    </w:p>
    <w:p w14:paraId="23AC248F" w14:textId="77777777" w:rsidR="00151CFC" w:rsidRPr="006423C3" w:rsidRDefault="00151CFC" w:rsidP="00151CFC">
      <w:pPr>
        <w:pStyle w:val="Default"/>
        <w:jc w:val="both"/>
        <w:rPr>
          <w:sz w:val="20"/>
          <w:szCs w:val="20"/>
        </w:rPr>
      </w:pPr>
      <w:r w:rsidRPr="006423C3">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dolžen slediti naročnikovim navodilom, glede vstopa ter gibanja po naročnikovih prostorih oz. območjih.</w:t>
      </w:r>
    </w:p>
    <w:p w14:paraId="1E035473" w14:textId="77777777" w:rsidR="00151CFC" w:rsidRPr="006423C3" w:rsidRDefault="00151CFC" w:rsidP="00151CFC">
      <w:pPr>
        <w:pStyle w:val="Default"/>
        <w:jc w:val="both"/>
        <w:rPr>
          <w:sz w:val="20"/>
          <w:szCs w:val="20"/>
        </w:rPr>
      </w:pPr>
    </w:p>
    <w:p w14:paraId="683B22AC" w14:textId="77777777" w:rsidR="00151CFC" w:rsidRPr="00194692" w:rsidRDefault="00151CFC" w:rsidP="00151CFC">
      <w:pPr>
        <w:rPr>
          <w:rFonts w:ascii="Arial" w:hAnsi="Arial" w:cs="Arial"/>
        </w:rPr>
      </w:pPr>
      <w:r w:rsidRPr="00194692">
        <w:rPr>
          <w:rFonts w:ascii="Arial" w:hAnsi="Arial" w:cs="Arial"/>
        </w:rPr>
        <w:t>Naročnik je na podlagi veljavne zakonodaje:</w:t>
      </w:r>
    </w:p>
    <w:p w14:paraId="3FAE1DF4" w14:textId="77777777" w:rsidR="00151CFC" w:rsidRPr="00194692" w:rsidRDefault="00151CFC" w:rsidP="00151CFC">
      <w:pPr>
        <w:numPr>
          <w:ilvl w:val="0"/>
          <w:numId w:val="8"/>
        </w:numPr>
        <w:ind w:left="426"/>
        <w:contextualSpacing/>
        <w:jc w:val="both"/>
        <w:rPr>
          <w:rFonts w:ascii="Arial" w:hAnsi="Arial" w:cs="Arial"/>
        </w:rPr>
      </w:pPr>
      <w:r w:rsidRPr="00194692">
        <w:rPr>
          <w:rFonts w:ascii="Arial" w:hAnsi="Arial" w:cs="Arial"/>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15BFE65F" w14:textId="77777777" w:rsidR="00151CFC" w:rsidRPr="00194692" w:rsidRDefault="00151CFC" w:rsidP="00151CFC">
      <w:pPr>
        <w:numPr>
          <w:ilvl w:val="0"/>
          <w:numId w:val="8"/>
        </w:numPr>
        <w:ind w:left="426"/>
        <w:contextualSpacing/>
        <w:jc w:val="both"/>
        <w:rPr>
          <w:rFonts w:ascii="Arial" w:hAnsi="Arial" w:cs="Arial"/>
        </w:rPr>
      </w:pPr>
      <w:r w:rsidRPr="00194692">
        <w:rPr>
          <w:rFonts w:ascii="Arial" w:hAnsi="Arial" w:cs="Arial"/>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7DF57DFC" w14:textId="77777777" w:rsidR="00151CFC" w:rsidRPr="00194692" w:rsidRDefault="00151CFC" w:rsidP="00151CFC">
      <w:pPr>
        <w:numPr>
          <w:ilvl w:val="0"/>
          <w:numId w:val="8"/>
        </w:numPr>
        <w:ind w:left="426"/>
        <w:contextualSpacing/>
        <w:jc w:val="both"/>
        <w:rPr>
          <w:rFonts w:ascii="Arial" w:hAnsi="Arial" w:cs="Arial"/>
        </w:rPr>
      </w:pPr>
      <w:r w:rsidRPr="00194692">
        <w:rPr>
          <w:rFonts w:ascii="Arial" w:hAnsi="Arial" w:cs="Arial"/>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DEF2495" w14:textId="77777777" w:rsidR="00151CFC" w:rsidRPr="00194692" w:rsidRDefault="00151CFC" w:rsidP="00151CFC">
      <w:pPr>
        <w:numPr>
          <w:ilvl w:val="0"/>
          <w:numId w:val="8"/>
        </w:numPr>
        <w:ind w:left="426"/>
        <w:contextualSpacing/>
        <w:jc w:val="both"/>
        <w:rPr>
          <w:rFonts w:ascii="Arial" w:hAnsi="Arial" w:cs="Arial"/>
        </w:rPr>
      </w:pPr>
      <w:r w:rsidRPr="00194692">
        <w:rPr>
          <w:rFonts w:ascii="Arial" w:hAnsi="Arial" w:cs="Arial"/>
        </w:rPr>
        <w:t>Priloga 17 ( Varovanje) h Konvenciji o mednarodnem civilnem letalstvu (</w:t>
      </w:r>
      <w:proofErr w:type="spellStart"/>
      <w:r w:rsidRPr="00194692">
        <w:rPr>
          <w:rFonts w:ascii="Arial" w:hAnsi="Arial" w:cs="Arial"/>
        </w:rPr>
        <w:t>Annex</w:t>
      </w:r>
      <w:proofErr w:type="spellEnd"/>
      <w:r w:rsidRPr="00194692">
        <w:rPr>
          <w:rFonts w:ascii="Arial" w:hAnsi="Arial" w:cs="Arial"/>
        </w:rPr>
        <w:t xml:space="preserve"> 17 – </w:t>
      </w:r>
      <w:proofErr w:type="spellStart"/>
      <w:r w:rsidRPr="00194692">
        <w:rPr>
          <w:rFonts w:ascii="Arial" w:hAnsi="Arial" w:cs="Arial"/>
        </w:rPr>
        <w:t>Security</w:t>
      </w:r>
      <w:proofErr w:type="spellEnd"/>
      <w:r w:rsidRPr="00194692">
        <w:rPr>
          <w:rFonts w:ascii="Arial" w:hAnsi="Arial" w:cs="Arial"/>
        </w:rPr>
        <w:t xml:space="preserve"> to </w:t>
      </w:r>
      <w:proofErr w:type="spellStart"/>
      <w:r w:rsidRPr="00194692">
        <w:rPr>
          <w:rFonts w:ascii="Arial" w:hAnsi="Arial" w:cs="Arial"/>
        </w:rPr>
        <w:t>the</w:t>
      </w:r>
      <w:proofErr w:type="spellEnd"/>
      <w:r w:rsidRPr="00194692">
        <w:rPr>
          <w:rFonts w:ascii="Arial" w:hAnsi="Arial" w:cs="Arial"/>
        </w:rPr>
        <w:t xml:space="preserve"> </w:t>
      </w:r>
      <w:proofErr w:type="spellStart"/>
      <w:r w:rsidRPr="00194692">
        <w:rPr>
          <w:rFonts w:ascii="Arial" w:hAnsi="Arial" w:cs="Arial"/>
        </w:rPr>
        <w:t>Convention</w:t>
      </w:r>
      <w:proofErr w:type="spellEnd"/>
      <w:r w:rsidRPr="00194692">
        <w:rPr>
          <w:rFonts w:ascii="Arial" w:hAnsi="Arial" w:cs="Arial"/>
        </w:rPr>
        <w:t xml:space="preserve"> on </w:t>
      </w:r>
      <w:proofErr w:type="spellStart"/>
      <w:r w:rsidRPr="00194692">
        <w:rPr>
          <w:rFonts w:ascii="Arial" w:hAnsi="Arial" w:cs="Arial"/>
        </w:rPr>
        <w:t>International</w:t>
      </w:r>
      <w:proofErr w:type="spellEnd"/>
      <w:r w:rsidRPr="00194692">
        <w:rPr>
          <w:rFonts w:ascii="Arial" w:hAnsi="Arial" w:cs="Arial"/>
        </w:rPr>
        <w:t xml:space="preserve"> Civil </w:t>
      </w:r>
      <w:proofErr w:type="spellStart"/>
      <w:r w:rsidRPr="00194692">
        <w:rPr>
          <w:rFonts w:ascii="Arial" w:hAnsi="Arial" w:cs="Arial"/>
        </w:rPr>
        <w:t>Aviation</w:t>
      </w:r>
      <w:proofErr w:type="spellEnd"/>
      <w:r w:rsidRPr="00194692">
        <w:rPr>
          <w:rFonts w:ascii="Arial" w:hAnsi="Arial" w:cs="Arial"/>
        </w:rPr>
        <w:t>), dolžan izvajati ukrepe za zaščito sistemov kritičnih letalskih informacij.</w:t>
      </w:r>
    </w:p>
    <w:p w14:paraId="6A5B41AA" w14:textId="77777777" w:rsidR="00151CFC" w:rsidRPr="006423C3" w:rsidRDefault="00151CFC" w:rsidP="00151CFC">
      <w:pPr>
        <w:pStyle w:val="Default"/>
        <w:jc w:val="both"/>
        <w:rPr>
          <w:sz w:val="20"/>
          <w:szCs w:val="20"/>
        </w:rPr>
      </w:pPr>
    </w:p>
    <w:p w14:paraId="49F31948" w14:textId="77777777" w:rsidR="00151CFC" w:rsidRDefault="00151CFC" w:rsidP="00151CFC">
      <w:pPr>
        <w:pStyle w:val="Default"/>
        <w:jc w:val="both"/>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r w:rsidRPr="002B43C3">
        <w:t xml:space="preserve"> </w:t>
      </w:r>
    </w:p>
    <w:p w14:paraId="0E1DC909" w14:textId="77777777" w:rsidR="00151CFC" w:rsidRDefault="00151CFC" w:rsidP="00151CFC">
      <w:pPr>
        <w:pStyle w:val="Default"/>
        <w:jc w:val="both"/>
      </w:pPr>
    </w:p>
    <w:p w14:paraId="27B604A2" w14:textId="77777777" w:rsidR="00151CFC" w:rsidRPr="00742622" w:rsidRDefault="00151CFC" w:rsidP="00151CFC">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 xml:space="preserve">Ponudniki oz. izbrani izvajalec se mora zavedati, da lahko pri izvajanju storitev, ki so predmet tega naročila, z </w:t>
      </w:r>
      <w:r>
        <w:rPr>
          <w:b/>
          <w:color w:val="0070C0"/>
          <w:sz w:val="20"/>
          <w:szCs w:val="20"/>
        </w:rPr>
        <w:lastRenderedPageBreak/>
        <w:t>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0CDC94B2" w14:textId="77777777" w:rsidR="00151CFC" w:rsidRDefault="00151CFC" w:rsidP="00151CFC">
      <w:pPr>
        <w:jc w:val="both"/>
        <w:rPr>
          <w:rFonts w:eastAsiaTheme="minorEastAsia" w:cs="Arial"/>
          <w:lang w:eastAsia="zh-CN"/>
        </w:rPr>
      </w:pPr>
    </w:p>
    <w:p w14:paraId="05411BFA" w14:textId="58B94E51" w:rsidR="00151CFC" w:rsidRDefault="00151CFC" w:rsidP="00151CFC">
      <w:pPr>
        <w:jc w:val="both"/>
      </w:pPr>
      <w:r w:rsidRPr="00194692">
        <w:rPr>
          <w:rFonts w:ascii="Arial" w:eastAsiaTheme="minorEastAsia" w:hAnsi="Arial" w:cs="Arial"/>
          <w:lang w:eastAsia="zh-CN"/>
        </w:rPr>
        <w:t xml:space="preserve">Ker je naročnik </w:t>
      </w:r>
      <w:r w:rsidRPr="00194692">
        <w:rPr>
          <w:rFonts w:ascii="Arial" w:hAnsi="Arial" w:cs="Arial"/>
        </w:rPr>
        <w:t>zavezan k izpolnjevanju</w:t>
      </w:r>
      <w:r w:rsidRPr="00194692">
        <w:rPr>
          <w:rFonts w:ascii="Arial" w:eastAsiaTheme="minorEastAsia" w:hAnsi="Arial" w:cs="Arial"/>
          <w:lang w:eastAsia="zh-CN"/>
        </w:rPr>
        <w:t xml:space="preserve"> zahtev iz </w:t>
      </w:r>
      <w:r w:rsidRPr="00194692">
        <w:rPr>
          <w:rFonts w:ascii="Arial" w:hAnsi="Arial" w:cs="Arial"/>
        </w:rPr>
        <w:t>Izvedbena uredba Komisije</w:t>
      </w:r>
      <w:r w:rsidRPr="00194692">
        <w:rPr>
          <w:rFonts w:ascii="Arial" w:eastAsiaTheme="minorEastAsia" w:hAnsi="Arial" w:cs="Arial"/>
          <w:lang w:eastAsia="zh-CN"/>
        </w:rPr>
        <w:t xml:space="preserve"> (EU) 2017/373</w:t>
      </w:r>
      <w:r w:rsidRPr="00194692">
        <w:rPr>
          <w:rStyle w:val="FootnoteReference"/>
          <w:rFonts w:ascii="Arial" w:hAnsi="Arial" w:cs="Arial"/>
        </w:rPr>
        <w:footnoteReference w:id="2"/>
      </w:r>
      <w:r w:rsidRPr="00194692">
        <w:rPr>
          <w:rFonts w:ascii="Arial" w:eastAsiaTheme="minorEastAsia" w:hAnsi="Arial" w:cs="Arial"/>
          <w:lang w:eastAsia="zh-CN"/>
        </w:rPr>
        <w:t xml:space="preserve">, bo moral ponudnik oz. izbrani izvajalec zagotavljati </w:t>
      </w:r>
      <w:r w:rsidRPr="00194692">
        <w:rPr>
          <w:rFonts w:ascii="Arial" w:hAnsi="Arial" w:cs="Arial"/>
        </w:rPr>
        <w:t>izpolnjevanje</w:t>
      </w:r>
      <w:r w:rsidRPr="00194692">
        <w:rPr>
          <w:rFonts w:ascii="Arial" w:eastAsiaTheme="minorEastAsia" w:hAnsi="Arial" w:cs="Arial"/>
          <w:lang w:eastAsia="zh-CN"/>
        </w:rPr>
        <w:t xml:space="preserve"> zahteve ATM/ANS.OR.B.015 </w:t>
      </w:r>
      <w:proofErr w:type="spellStart"/>
      <w:r w:rsidRPr="00194692">
        <w:rPr>
          <w:rFonts w:ascii="Arial" w:eastAsiaTheme="minorEastAsia" w:hAnsi="Arial" w:cs="Arial"/>
          <w:lang w:eastAsia="zh-CN"/>
        </w:rPr>
        <w:t>Contracted</w:t>
      </w:r>
      <w:proofErr w:type="spellEnd"/>
      <w:r w:rsidRPr="00194692">
        <w:rPr>
          <w:rFonts w:ascii="Arial" w:eastAsiaTheme="minorEastAsia" w:hAnsi="Arial" w:cs="Arial"/>
          <w:lang w:eastAsia="zh-CN"/>
        </w:rPr>
        <w:t xml:space="preserve"> </w:t>
      </w:r>
      <w:proofErr w:type="spellStart"/>
      <w:r w:rsidRPr="00194692">
        <w:rPr>
          <w:rFonts w:ascii="Arial" w:eastAsiaTheme="minorEastAsia" w:hAnsi="Arial" w:cs="Arial"/>
          <w:lang w:eastAsia="zh-CN"/>
        </w:rPr>
        <w:t>activities</w:t>
      </w:r>
      <w:proofErr w:type="spellEnd"/>
      <w:r w:rsidRPr="00194692">
        <w:rPr>
          <w:rFonts w:ascii="Arial" w:hAnsi="Arial" w:cs="Arial"/>
        </w:rPr>
        <w:t>,</w:t>
      </w:r>
      <w:r w:rsidRPr="00194692">
        <w:rPr>
          <w:rFonts w:ascii="Arial" w:eastAsiaTheme="minorEastAsia" w:hAnsi="Arial" w:cs="Arial"/>
          <w:lang w:eastAsia="zh-CN"/>
        </w:rPr>
        <w:t xml:space="preserve"> kot izhajajo iz predmetne uredbe za</w:t>
      </w:r>
      <w:r w:rsidRPr="00194692">
        <w:rPr>
          <w:rFonts w:ascii="Arial" w:hAnsi="Arial" w:cs="Arial"/>
        </w:rPr>
        <w:t>,</w:t>
      </w:r>
      <w:r w:rsidRPr="00194692">
        <w:rPr>
          <w:rFonts w:ascii="Arial" w:eastAsiaTheme="minorEastAsia" w:hAnsi="Arial" w:cs="Arial"/>
          <w:lang w:eastAsia="zh-CN"/>
        </w:rPr>
        <w:t xml:space="preserve"> </w:t>
      </w:r>
      <w:proofErr w:type="spellStart"/>
      <w:r w:rsidRPr="00194692">
        <w:rPr>
          <w:rFonts w:ascii="Arial" w:eastAsiaTheme="minorEastAsia" w:hAnsi="Arial" w:cs="Arial"/>
          <w:lang w:eastAsia="zh-CN"/>
        </w:rPr>
        <w:t>t.i</w:t>
      </w:r>
      <w:proofErr w:type="spellEnd"/>
      <w:r w:rsidRPr="00194692">
        <w:rPr>
          <w:rFonts w:ascii="Arial" w:eastAsiaTheme="minorEastAsia" w:hAnsi="Arial" w:cs="Arial"/>
          <w:lang w:eastAsia="zh-CN"/>
        </w:rPr>
        <w:t xml:space="preserve">. naročnikove zunanje storitve ter omogočiti pregled nadzornemu organu s področja varnosti in varovanja v civilnem letalstvu - Javna agencija za civilno letalstvo Republike Slovenije, ker so storitve, ki so predmet tega javnega naročila, identificirane kot varnostno pomembne za zagotavljanje </w:t>
      </w:r>
      <w:r w:rsidRPr="00194692">
        <w:rPr>
          <w:rFonts w:ascii="Arial" w:hAnsi="Arial" w:cs="Arial"/>
        </w:rPr>
        <w:t xml:space="preserve">naročnikovih </w:t>
      </w:r>
      <w:r w:rsidRPr="00194692">
        <w:rPr>
          <w:rFonts w:ascii="Arial" w:eastAsiaTheme="minorEastAsia" w:hAnsi="Arial" w:cs="Arial"/>
          <w:lang w:eastAsia="zh-CN"/>
        </w:rPr>
        <w:t>storitev</w:t>
      </w:r>
      <w:r w:rsidRPr="006423C3">
        <w:t>.</w:t>
      </w:r>
    </w:p>
    <w:p w14:paraId="2DDAF8D9" w14:textId="77777777" w:rsidR="00151CFC" w:rsidRDefault="00151CFC" w:rsidP="00151CFC">
      <w:pPr>
        <w:jc w:val="both"/>
      </w:pPr>
    </w:p>
    <w:p w14:paraId="44896B0F" w14:textId="3E884B4E" w:rsidR="00151CFC" w:rsidRDefault="00151CFC" w:rsidP="00151CFC">
      <w:pPr>
        <w:jc w:val="both"/>
        <w:rPr>
          <w:rFonts w:ascii="Arial" w:eastAsiaTheme="minorEastAsia" w:hAnsi="Arial" w:cs="Arial"/>
          <w:lang w:eastAsia="zh-CN"/>
        </w:rPr>
      </w:pPr>
      <w:r w:rsidRPr="00194692">
        <w:rPr>
          <w:rFonts w:ascii="Arial" w:eastAsiaTheme="minorEastAsia" w:hAnsi="Arial" w:cs="Arial"/>
          <w:lang w:eastAsia="zh-CN"/>
        </w:rPr>
        <w:t>Izvajalec je seznanjen s tem, da so lokacije oz. priključne točke naročnika na območjih, za katere velja poseben režim varovanja. Zaradi tega bo izvajalec, zagotovil, naslednje podatke: registrske številke vseh vozil, s katerimi se bodo opravile dostave in osebne podatke vseh delavcev ter ostalih prisotnih, ki bodo opravili dostavo in/ali testiranje.</w:t>
      </w:r>
    </w:p>
    <w:p w14:paraId="0DBDCA4D" w14:textId="4506B314" w:rsidR="0047445C" w:rsidRDefault="0047445C" w:rsidP="00151CFC">
      <w:pPr>
        <w:jc w:val="both"/>
        <w:rPr>
          <w:rFonts w:ascii="Arial" w:eastAsiaTheme="minorEastAsia" w:hAnsi="Arial" w:cs="Arial"/>
          <w:lang w:eastAsia="zh-CN"/>
        </w:rPr>
      </w:pPr>
    </w:p>
    <w:p w14:paraId="2D10EE91" w14:textId="1FF74233" w:rsidR="0047445C" w:rsidRPr="00194692" w:rsidRDefault="0047445C" w:rsidP="00151CFC">
      <w:pPr>
        <w:jc w:val="both"/>
        <w:rPr>
          <w:rFonts w:ascii="Arial" w:hAnsi="Arial" w:cs="Arial"/>
        </w:rPr>
      </w:pPr>
      <w:r w:rsidRPr="0047445C">
        <w:rPr>
          <w:rFonts w:ascii="Arial" w:hAnsi="Arial" w:cs="Arial"/>
        </w:rPr>
        <w:t>Natančne tehnične specifikacije in zahteve so opisane v nadaljevanju tega dokumenta.</w:t>
      </w:r>
    </w:p>
    <w:p w14:paraId="6BD64F40" w14:textId="77777777" w:rsidR="00151CFC" w:rsidRPr="00E56CD7" w:rsidRDefault="00151CFC" w:rsidP="002E380B">
      <w:pPr>
        <w:jc w:val="both"/>
        <w:rPr>
          <w:rFonts w:ascii="Arial" w:hAnsi="Arial" w:cs="Arial"/>
        </w:rPr>
      </w:pPr>
    </w:p>
    <w:p w14:paraId="1E23BA9E" w14:textId="3D81F37C" w:rsidR="00151CFC" w:rsidRPr="00E56CD7" w:rsidRDefault="00151CFC" w:rsidP="00E56CD7">
      <w:pPr>
        <w:pStyle w:val="Heading1"/>
        <w:rPr>
          <w:rFonts w:ascii="Arial" w:hAnsi="Arial" w:cs="Arial"/>
          <w:color w:val="auto"/>
          <w:sz w:val="20"/>
          <w:szCs w:val="20"/>
        </w:rPr>
      </w:pPr>
      <w:bookmarkStart w:id="1" w:name="_Toc179889227"/>
      <w:r w:rsidRPr="00E56CD7">
        <w:rPr>
          <w:rFonts w:ascii="Arial" w:hAnsi="Arial" w:cs="Arial"/>
          <w:color w:val="auto"/>
          <w:sz w:val="20"/>
          <w:szCs w:val="20"/>
        </w:rPr>
        <w:t>TEHNIČNE SPECIFIKACIJE IN ZAHTEVE</w:t>
      </w:r>
      <w:bookmarkEnd w:id="1"/>
    </w:p>
    <w:p w14:paraId="31E9C02C" w14:textId="77777777" w:rsidR="00151CFC" w:rsidRPr="00E56CD7" w:rsidRDefault="00151CFC" w:rsidP="002E380B">
      <w:pPr>
        <w:jc w:val="both"/>
        <w:rPr>
          <w:rFonts w:ascii="Arial" w:hAnsi="Arial" w:cs="Arial"/>
        </w:rPr>
      </w:pPr>
    </w:p>
    <w:p w14:paraId="4325162E" w14:textId="3F82DDDE" w:rsidR="00151CFC" w:rsidRPr="00E56CD7" w:rsidRDefault="00151CFC" w:rsidP="00151CFC">
      <w:pPr>
        <w:pStyle w:val="Heading2"/>
        <w:rPr>
          <w:rFonts w:ascii="Arial" w:hAnsi="Arial" w:cs="Arial"/>
          <w:color w:val="auto"/>
          <w:sz w:val="20"/>
          <w:szCs w:val="20"/>
        </w:rPr>
      </w:pPr>
      <w:bookmarkStart w:id="2" w:name="_Toc179889228"/>
      <w:r w:rsidRPr="00E56CD7">
        <w:rPr>
          <w:rFonts w:ascii="Arial" w:hAnsi="Arial" w:cs="Arial"/>
          <w:color w:val="auto"/>
          <w:sz w:val="20"/>
          <w:szCs w:val="20"/>
        </w:rPr>
        <w:t>Splošno</w:t>
      </w:r>
      <w:bookmarkEnd w:id="2"/>
    </w:p>
    <w:p w14:paraId="6229270A" w14:textId="77777777" w:rsidR="00151CFC" w:rsidRPr="00E56CD7" w:rsidRDefault="00151CFC" w:rsidP="002E380B">
      <w:pPr>
        <w:jc w:val="both"/>
        <w:rPr>
          <w:rFonts w:ascii="Arial" w:hAnsi="Arial" w:cs="Arial"/>
        </w:rPr>
      </w:pPr>
    </w:p>
    <w:p w14:paraId="21FE610C" w14:textId="7D351377" w:rsidR="00151CFC" w:rsidRPr="00E56CD7" w:rsidRDefault="00151CFC" w:rsidP="002E380B">
      <w:pPr>
        <w:jc w:val="both"/>
        <w:rPr>
          <w:rFonts w:ascii="Arial" w:hAnsi="Arial" w:cs="Arial"/>
        </w:rPr>
      </w:pPr>
      <w:r w:rsidRPr="00E56CD7">
        <w:rPr>
          <w:rFonts w:ascii="Arial" w:hAnsi="Arial" w:cs="Arial"/>
        </w:rPr>
        <w:t>Za potrebe izvajanja navigacijskih služb zračnega prometa naročnik najema primarno MPLS L3 omrežno storitev</w:t>
      </w:r>
      <w:r w:rsidR="003043C1">
        <w:rPr>
          <w:rFonts w:ascii="Arial" w:hAnsi="Arial" w:cs="Arial"/>
        </w:rPr>
        <w:t>,</w:t>
      </w:r>
      <w:r w:rsidRPr="00E56CD7">
        <w:rPr>
          <w:rFonts w:ascii="Arial" w:hAnsi="Arial" w:cs="Arial"/>
        </w:rPr>
        <w:t xml:space="preserve"> s katero bo vzpostavil lastno zasebno omrežje visoke zanesljivosti in razpoložljivosti, preko katerega se zagotavlja povezljivost operativnih sistemov, </w:t>
      </w:r>
      <w:proofErr w:type="spellStart"/>
      <w:r w:rsidRPr="00E56CD7">
        <w:rPr>
          <w:rFonts w:ascii="Arial" w:hAnsi="Arial" w:cs="Arial"/>
        </w:rPr>
        <w:t>t.j</w:t>
      </w:r>
      <w:proofErr w:type="spellEnd"/>
      <w:r w:rsidRPr="00E56CD7">
        <w:rPr>
          <w:rFonts w:ascii="Arial" w:hAnsi="Arial" w:cs="Arial"/>
        </w:rPr>
        <w:t>. izmenjava oz. prenos podatkov in izvajanje nalog tehničnega osebja za potrebe izvajanja navigacijskih služb zračnega prometa.</w:t>
      </w:r>
    </w:p>
    <w:p w14:paraId="3E8EA0CF" w14:textId="77777777" w:rsidR="00151CFC" w:rsidRDefault="00151CFC" w:rsidP="002E380B">
      <w:pPr>
        <w:jc w:val="both"/>
        <w:rPr>
          <w:rFonts w:ascii="Arial" w:hAnsi="Arial" w:cs="Arial"/>
        </w:rPr>
      </w:pPr>
    </w:p>
    <w:p w14:paraId="2AD16710" w14:textId="7838B34A" w:rsidR="002E380B" w:rsidRPr="00E56CD7" w:rsidRDefault="002E380B" w:rsidP="002E380B">
      <w:pPr>
        <w:jc w:val="both"/>
        <w:rPr>
          <w:rFonts w:ascii="Arial" w:hAnsi="Arial" w:cs="Arial"/>
        </w:rPr>
      </w:pPr>
      <w:r w:rsidRPr="00171DC5">
        <w:rPr>
          <w:rFonts w:ascii="Arial" w:hAnsi="Arial" w:cs="Arial"/>
        </w:rPr>
        <w:t xml:space="preserve">Izvajalec mora zagotoviti izpolnjevanje vseh zahtev, ki so navedene v tem dokumentu (npr. splošne zahteve, odzivnost, </w:t>
      </w:r>
      <w:proofErr w:type="spellStart"/>
      <w:r w:rsidRPr="00171DC5">
        <w:rPr>
          <w:rFonts w:ascii="Arial" w:hAnsi="Arial" w:cs="Arial"/>
        </w:rPr>
        <w:t>itd</w:t>
      </w:r>
      <w:proofErr w:type="spellEnd"/>
      <w:r w:rsidRPr="00171DC5">
        <w:rPr>
          <w:rFonts w:ascii="Arial" w:hAnsi="Arial" w:cs="Arial"/>
        </w:rPr>
        <w:t xml:space="preserve">) </w:t>
      </w:r>
      <w:r w:rsidR="003043C1">
        <w:rPr>
          <w:rFonts w:ascii="Arial" w:hAnsi="Arial" w:cs="Arial"/>
        </w:rPr>
        <w:t>in</w:t>
      </w:r>
      <w:r w:rsidRPr="00171DC5">
        <w:rPr>
          <w:rFonts w:ascii="Arial" w:hAnsi="Arial" w:cs="Arial"/>
        </w:rPr>
        <w:t xml:space="preserve"> v razpisni dokumentaciji za predmetno javno naročilo. Izvajalec mora vse zahteve naročnika izpolnjevati najmanj v okviru, navedenem v tem dokumentu in razpisni dokumentaciji za predmetno javno naročilo. Vsako odstopanje od </w:t>
      </w:r>
      <w:r w:rsidRPr="00E56CD7">
        <w:rPr>
          <w:rFonts w:ascii="Arial" w:hAnsi="Arial" w:cs="Arial"/>
        </w:rPr>
        <w:t>zahtev naročnika se bo štelo kot neizpolnjevanje zahtev in kršitev pogodbe.</w:t>
      </w:r>
    </w:p>
    <w:p w14:paraId="2128401F" w14:textId="4F5259C5" w:rsidR="0047445C" w:rsidRPr="00E56CD7" w:rsidRDefault="0047445C" w:rsidP="0047445C">
      <w:pPr>
        <w:pStyle w:val="Heading2"/>
        <w:rPr>
          <w:rFonts w:ascii="Arial" w:hAnsi="Arial" w:cs="Arial"/>
          <w:color w:val="auto"/>
          <w:sz w:val="20"/>
          <w:szCs w:val="20"/>
        </w:rPr>
      </w:pPr>
      <w:bookmarkStart w:id="3" w:name="_Toc179889229"/>
      <w:r w:rsidRPr="00E56CD7">
        <w:rPr>
          <w:rFonts w:ascii="Arial" w:hAnsi="Arial" w:cs="Arial"/>
          <w:color w:val="auto"/>
          <w:sz w:val="20"/>
          <w:szCs w:val="20"/>
        </w:rPr>
        <w:t xml:space="preserve">Pregled potreb po zakupu omrežja </w:t>
      </w:r>
      <w:r w:rsidR="00DA4FC9">
        <w:rPr>
          <w:rFonts w:ascii="Arial" w:hAnsi="Arial" w:cs="Arial"/>
          <w:color w:val="auto"/>
          <w:sz w:val="20"/>
          <w:szCs w:val="20"/>
        </w:rPr>
        <w:t>IP/MPLS</w:t>
      </w:r>
      <w:bookmarkEnd w:id="3"/>
    </w:p>
    <w:p w14:paraId="2030A52E" w14:textId="77777777" w:rsidR="0047445C" w:rsidRPr="00E56CD7" w:rsidRDefault="0047445C" w:rsidP="0047445C">
      <w:pPr>
        <w:rPr>
          <w:rFonts w:ascii="Arial" w:hAnsi="Arial" w:cs="Arial"/>
        </w:rPr>
      </w:pPr>
    </w:p>
    <w:p w14:paraId="053D86DE" w14:textId="77777777" w:rsidR="0047445C" w:rsidRPr="00E56CD7" w:rsidRDefault="0047445C" w:rsidP="0047445C">
      <w:pPr>
        <w:jc w:val="both"/>
        <w:rPr>
          <w:rFonts w:ascii="Arial" w:hAnsi="Arial" w:cs="Arial"/>
        </w:rPr>
      </w:pPr>
      <w:r w:rsidRPr="00E56CD7">
        <w:rPr>
          <w:rFonts w:ascii="Arial" w:hAnsi="Arial" w:cs="Arial"/>
        </w:rPr>
        <w:t xml:space="preserve">Potrebe KZPS d.o.o. obsegajo zakup dveh medsebojno popolnoma neodvisnih </w:t>
      </w:r>
      <w:r w:rsidRPr="00DA4FC9">
        <w:rPr>
          <w:rFonts w:ascii="Arial" w:hAnsi="Arial" w:cs="Arial"/>
        </w:rPr>
        <w:t>MPLS L3</w:t>
      </w:r>
      <w:r w:rsidRPr="00E56CD7">
        <w:rPr>
          <w:rFonts w:ascii="Arial" w:hAnsi="Arial" w:cs="Arial"/>
        </w:rPr>
        <w:t xml:space="preserve"> omrežij, preko katerih naročnik (KZPS, d.o.o.) vzpostavlja lastno zasebno omrežje visoke zanesljivosti in razpoložljivosti. Medsebojna neodvisnost omrežij mora biti realizirana tako, da imata omrežji ločeno infrastrukturo – prenosne poti in aktivno opremo.</w:t>
      </w:r>
    </w:p>
    <w:p w14:paraId="246BAC1F" w14:textId="77777777" w:rsidR="0047445C" w:rsidRPr="00E56CD7" w:rsidRDefault="0047445C" w:rsidP="0047445C">
      <w:pPr>
        <w:jc w:val="both"/>
        <w:rPr>
          <w:rFonts w:ascii="Arial" w:hAnsi="Arial" w:cs="Arial"/>
        </w:rPr>
      </w:pPr>
    </w:p>
    <w:p w14:paraId="51B6E0F3" w14:textId="129612D3" w:rsidR="0047445C" w:rsidRPr="00E56CD7" w:rsidRDefault="0047445C" w:rsidP="0047445C">
      <w:pPr>
        <w:jc w:val="both"/>
        <w:rPr>
          <w:rFonts w:ascii="Arial" w:hAnsi="Arial" w:cs="Arial"/>
        </w:rPr>
      </w:pPr>
      <w:r w:rsidRPr="00E56CD7">
        <w:rPr>
          <w:rFonts w:ascii="Arial" w:hAnsi="Arial" w:cs="Arial"/>
        </w:rPr>
        <w:t>Naročnik že ima v najemu takšni dve MPLS L3</w:t>
      </w:r>
      <w:r w:rsidR="00E56CD7">
        <w:rPr>
          <w:rFonts w:ascii="Arial" w:hAnsi="Arial" w:cs="Arial"/>
        </w:rPr>
        <w:t xml:space="preserve"> (v nadaljevanju tudi IP/MPLS) </w:t>
      </w:r>
      <w:r w:rsidRPr="00E56CD7">
        <w:rPr>
          <w:rFonts w:ascii="Arial" w:hAnsi="Arial" w:cs="Arial"/>
        </w:rPr>
        <w:t>omrežji, ki sta medsebojno neodvisni in</w:t>
      </w:r>
      <w:r w:rsidR="00DA4FC9">
        <w:rPr>
          <w:rFonts w:ascii="Arial" w:hAnsi="Arial" w:cs="Arial"/>
        </w:rPr>
        <w:t xml:space="preserve"> </w:t>
      </w:r>
      <w:r w:rsidRPr="00E56CD7">
        <w:rPr>
          <w:rFonts w:ascii="Arial" w:hAnsi="Arial" w:cs="Arial"/>
        </w:rPr>
        <w:t xml:space="preserve">služita kot hrbtenično omrežje za dostop do oddaljenih naročnikovih lokacij oziroma uporabnikov. Naročnik mora tudi v prihodnje zagotoviti dve najeti fizično ločeni MPLS L3 omrežji. </w:t>
      </w:r>
    </w:p>
    <w:p w14:paraId="6FE0B340" w14:textId="77777777" w:rsidR="0047445C" w:rsidRPr="00E56CD7" w:rsidRDefault="0047445C" w:rsidP="0047445C">
      <w:pPr>
        <w:jc w:val="both"/>
        <w:rPr>
          <w:rFonts w:ascii="Arial" w:hAnsi="Arial" w:cs="Arial"/>
        </w:rPr>
      </w:pPr>
    </w:p>
    <w:p w14:paraId="1A498A73" w14:textId="1770C836" w:rsidR="0047445C" w:rsidRPr="00275E56" w:rsidRDefault="0047445C" w:rsidP="0047445C">
      <w:pPr>
        <w:jc w:val="both"/>
        <w:rPr>
          <w:rFonts w:ascii="Arial" w:hAnsi="Arial" w:cs="Arial"/>
        </w:rPr>
      </w:pPr>
      <w:r w:rsidRPr="00E56CD7">
        <w:rPr>
          <w:rFonts w:ascii="Arial" w:hAnsi="Arial" w:cs="Arial"/>
        </w:rPr>
        <w:lastRenderedPageBreak/>
        <w:t>Predmet tega javnega naročila je zakup primarnega MPLS L3</w:t>
      </w:r>
      <w:r w:rsidR="00DA4FC9">
        <w:rPr>
          <w:rFonts w:ascii="Arial" w:hAnsi="Arial" w:cs="Arial"/>
        </w:rPr>
        <w:t xml:space="preserve"> (v nadaljevanju tudi IP/MPLS) </w:t>
      </w:r>
      <w:r w:rsidRPr="00E56CD7">
        <w:rPr>
          <w:rFonts w:ascii="Arial" w:hAnsi="Arial" w:cs="Arial"/>
        </w:rPr>
        <w:t>omrežja.</w:t>
      </w:r>
      <w:r w:rsidR="00DA4FC9">
        <w:rPr>
          <w:rFonts w:ascii="Arial" w:hAnsi="Arial" w:cs="Arial"/>
        </w:rPr>
        <w:t xml:space="preserve"> </w:t>
      </w:r>
      <w:r w:rsidRPr="00E56CD7">
        <w:rPr>
          <w:rFonts w:ascii="Arial" w:hAnsi="Arial" w:cs="Arial"/>
        </w:rPr>
        <w:t>Ponujeno hrbtenično omrežje</w:t>
      </w:r>
      <w:r w:rsidR="00DA4FC9">
        <w:rPr>
          <w:rFonts w:ascii="Arial" w:hAnsi="Arial" w:cs="Arial"/>
        </w:rPr>
        <w:t xml:space="preserve"> </w:t>
      </w:r>
      <w:r w:rsidRPr="00E56CD7">
        <w:rPr>
          <w:rFonts w:ascii="Arial" w:hAnsi="Arial" w:cs="Arial"/>
        </w:rPr>
        <w:t xml:space="preserve">MPLS L3 mora biti izvedeno brez radijskih mikrovalovnih zvez. Tudi </w:t>
      </w:r>
      <w:r>
        <w:rPr>
          <w:rFonts w:ascii="Arial" w:hAnsi="Arial" w:cs="Arial"/>
        </w:rPr>
        <w:t xml:space="preserve">priključitev najpomembnejših </w:t>
      </w:r>
      <w:r w:rsidRPr="0043084A">
        <w:rPr>
          <w:rFonts w:ascii="Arial" w:hAnsi="Arial" w:cs="Arial"/>
        </w:rPr>
        <w:t xml:space="preserve">naročnikovih lokacij na ponudnikovo omrežje MPLS </w:t>
      </w:r>
      <w:r>
        <w:rPr>
          <w:rFonts w:ascii="Arial" w:hAnsi="Arial" w:cs="Arial"/>
        </w:rPr>
        <w:t>L3</w:t>
      </w:r>
      <w:r w:rsidRPr="0043084A">
        <w:rPr>
          <w:rFonts w:ascii="Arial" w:hAnsi="Arial" w:cs="Arial"/>
        </w:rPr>
        <w:t xml:space="preserve"> mora biti izvedeno brez uporabe radijskih mikrovalovnih zvez</w:t>
      </w:r>
      <w:r>
        <w:rPr>
          <w:rFonts w:ascii="Arial" w:hAnsi="Arial" w:cs="Arial"/>
        </w:rPr>
        <w:t xml:space="preserve"> (glej zahtevo </w:t>
      </w:r>
      <w:r w:rsidRPr="000A14C7">
        <w:rPr>
          <w:rFonts w:ascii="Arial" w:hAnsi="Arial" w:cs="Arial"/>
        </w:rPr>
        <w:t>&lt;OmrZa04&gt;</w:t>
      </w:r>
      <w:r>
        <w:rPr>
          <w:rFonts w:ascii="Arial" w:hAnsi="Arial" w:cs="Arial"/>
        </w:rPr>
        <w:t>).</w:t>
      </w:r>
    </w:p>
    <w:p w14:paraId="12511C58" w14:textId="77777777" w:rsidR="0047445C" w:rsidRPr="00275E56" w:rsidRDefault="0047445C" w:rsidP="0047445C">
      <w:pPr>
        <w:rPr>
          <w:rFonts w:ascii="Arial" w:hAnsi="Arial" w:cs="Arial"/>
        </w:rPr>
      </w:pPr>
    </w:p>
    <w:p w14:paraId="1F4AF1DE" w14:textId="5AA41590" w:rsidR="002E380B" w:rsidRPr="00E56CD7" w:rsidRDefault="0047445C" w:rsidP="00E56CD7">
      <w:pPr>
        <w:pStyle w:val="Heading2"/>
        <w:rPr>
          <w:rStyle w:val="Heading3Char"/>
          <w:rFonts w:ascii="Arial" w:hAnsi="Arial" w:cs="Arial"/>
          <w:color w:val="auto"/>
        </w:rPr>
      </w:pPr>
      <w:bookmarkStart w:id="4" w:name="_Toc179889230"/>
      <w:r w:rsidRPr="00E56CD7">
        <w:rPr>
          <w:rStyle w:val="Heading3Char"/>
          <w:rFonts w:ascii="Arial" w:hAnsi="Arial" w:cs="Arial"/>
          <w:b/>
          <w:bCs/>
          <w:color w:val="auto"/>
        </w:rPr>
        <w:t>Lokacije / objekti naročnika</w:t>
      </w:r>
      <w:bookmarkEnd w:id="4"/>
    </w:p>
    <w:p w14:paraId="46B1A1EB" w14:textId="77777777" w:rsidR="004300F3" w:rsidRPr="00B12987" w:rsidRDefault="004300F3" w:rsidP="002E380B">
      <w:pPr>
        <w:rPr>
          <w:rFonts w:ascii="Arial" w:hAnsi="Arial" w:cs="Arial"/>
        </w:rPr>
      </w:pPr>
    </w:p>
    <w:p w14:paraId="192D9B75" w14:textId="5E496303" w:rsidR="002E380B" w:rsidRPr="00B12987" w:rsidRDefault="002E380B" w:rsidP="002E380B">
      <w:pPr>
        <w:rPr>
          <w:rFonts w:ascii="Arial" w:hAnsi="Arial" w:cs="Arial"/>
        </w:rPr>
      </w:pPr>
      <w:r w:rsidRPr="00B12987">
        <w:rPr>
          <w:rFonts w:ascii="Arial" w:hAnsi="Arial" w:cs="Arial"/>
        </w:rPr>
        <w:t xml:space="preserve">Storitve se bodo zagotavljale </w:t>
      </w:r>
      <w:r w:rsidR="004300F3">
        <w:rPr>
          <w:rFonts w:ascii="Arial" w:hAnsi="Arial" w:cs="Arial"/>
        </w:rPr>
        <w:t xml:space="preserve">na/v naslednjih </w:t>
      </w:r>
      <w:r w:rsidR="0047445C">
        <w:rPr>
          <w:rFonts w:ascii="Arial" w:hAnsi="Arial" w:cs="Arial"/>
        </w:rPr>
        <w:t xml:space="preserve">lokacijah / </w:t>
      </w:r>
      <w:r w:rsidR="004300F3" w:rsidRPr="00B12987">
        <w:rPr>
          <w:rFonts w:ascii="Arial" w:hAnsi="Arial" w:cs="Arial"/>
        </w:rPr>
        <w:t>objekt</w:t>
      </w:r>
      <w:r w:rsidR="004300F3">
        <w:rPr>
          <w:rFonts w:ascii="Arial" w:hAnsi="Arial" w:cs="Arial"/>
        </w:rPr>
        <w:t>ih, ki jih ima naročnik v lasti ali najemu</w:t>
      </w:r>
      <w:r w:rsidRPr="00B12987">
        <w:rPr>
          <w:rFonts w:ascii="Arial" w:hAnsi="Arial" w:cs="Arial"/>
        </w:rPr>
        <w:t>:</w:t>
      </w:r>
    </w:p>
    <w:p w14:paraId="05B187C3" w14:textId="77777777" w:rsidR="002E380B" w:rsidRPr="00B12987" w:rsidRDefault="002E380B" w:rsidP="002E380B">
      <w:pPr>
        <w:jc w:val="both"/>
        <w:rPr>
          <w:rFonts w:ascii="Arial" w:hAnsi="Arial" w:cs="Arial"/>
        </w:rPr>
      </w:pPr>
    </w:p>
    <w:p w14:paraId="06B1F66C"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Poslovno operativna stavba – ATCC, Zg. Brnik 130N, 4210 Brnik-aerodrom;</w:t>
      </w:r>
    </w:p>
    <w:p w14:paraId="744731A6" w14:textId="77777777" w:rsidR="002E380B" w:rsidRPr="00B12987" w:rsidRDefault="002E380B" w:rsidP="00E56CD7">
      <w:pPr>
        <w:pStyle w:val="ListParagraph"/>
        <w:ind w:left="1080"/>
        <w:contextualSpacing/>
        <w:jc w:val="both"/>
        <w:rPr>
          <w:rFonts w:ascii="Arial" w:hAnsi="Arial" w:cs="Arial"/>
          <w:sz w:val="20"/>
          <w:szCs w:val="20"/>
        </w:rPr>
      </w:pPr>
      <w:r w:rsidRPr="00B12987">
        <w:rPr>
          <w:rFonts w:ascii="Arial" w:hAnsi="Arial" w:cs="Arial"/>
          <w:sz w:val="20"/>
          <w:szCs w:val="20"/>
        </w:rPr>
        <w:t>Letališka kontrola zračnega prometa Brnik - LKZP Brnik, Zg. Brnik 130, 4210 Brnik-aerodrom;</w:t>
      </w:r>
    </w:p>
    <w:p w14:paraId="6A4891C8"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Letališka kontrola zračnega prometa Maribor – LKZP Maribor, Letališka cesta 10, 2312 Orehova vas;</w:t>
      </w:r>
    </w:p>
    <w:p w14:paraId="7D0D95D2"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Letališka kontrola zračnega prometa Portorož – LKZP Portorož, Sečovlje 19, 6333 Sečovlje;</w:t>
      </w:r>
    </w:p>
    <w:p w14:paraId="0D399646"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Letališka kontrola zračnega prometa Cerklje ob Krki – LKZP Cerklje ob Krki, Cerklje ob Krki 4a, 8263 Cerklje ob Krki;</w:t>
      </w:r>
    </w:p>
    <w:p w14:paraId="7546AE01"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Oljska gora – vojaški objekt, Soteški hrib, Hribovska pot (brez številke), 1231 Ljubljana – Črnuče;</w:t>
      </w:r>
    </w:p>
    <w:p w14:paraId="338E4D82"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Kum – TK objekt (RTV), Ključevica 22, 1423 Dobovec;</w:t>
      </w:r>
    </w:p>
    <w:p w14:paraId="7540327D" w14:textId="77777777" w:rsidR="002E380B" w:rsidRPr="00B12987" w:rsidRDefault="002E380B" w:rsidP="00E56CD7">
      <w:pPr>
        <w:pStyle w:val="ListParagraph"/>
        <w:numPr>
          <w:ilvl w:val="0"/>
          <w:numId w:val="10"/>
        </w:numPr>
        <w:contextualSpacing/>
        <w:jc w:val="both"/>
        <w:rPr>
          <w:rFonts w:ascii="Arial" w:hAnsi="Arial" w:cs="Arial"/>
          <w:sz w:val="20"/>
          <w:szCs w:val="20"/>
        </w:rPr>
      </w:pPr>
      <w:r w:rsidRPr="00B12987">
        <w:rPr>
          <w:rFonts w:ascii="Arial" w:hAnsi="Arial" w:cs="Arial"/>
          <w:sz w:val="20"/>
          <w:szCs w:val="20"/>
        </w:rPr>
        <w:t xml:space="preserve">Krim – TK objekt (Telekom </w:t>
      </w:r>
      <w:proofErr w:type="spellStart"/>
      <w:r w:rsidRPr="00B12987">
        <w:rPr>
          <w:rFonts w:ascii="Arial" w:hAnsi="Arial" w:cs="Arial"/>
          <w:sz w:val="20"/>
          <w:szCs w:val="20"/>
        </w:rPr>
        <w:t>d.d</w:t>
      </w:r>
      <w:proofErr w:type="spellEnd"/>
      <w:r w:rsidRPr="00B12987">
        <w:rPr>
          <w:rFonts w:ascii="Arial" w:hAnsi="Arial" w:cs="Arial"/>
          <w:sz w:val="20"/>
          <w:szCs w:val="20"/>
        </w:rPr>
        <w:t>.), Strahomer 60, 1292 Ig;</w:t>
      </w:r>
    </w:p>
    <w:p w14:paraId="3ADDE371" w14:textId="77777777" w:rsidR="002E380B" w:rsidRDefault="002E380B" w:rsidP="00E56CD7">
      <w:pPr>
        <w:pStyle w:val="ListParagraph"/>
        <w:numPr>
          <w:ilvl w:val="0"/>
          <w:numId w:val="10"/>
        </w:numPr>
        <w:rPr>
          <w:rFonts w:ascii="Arial" w:hAnsi="Arial" w:cs="Arial"/>
          <w:sz w:val="20"/>
          <w:szCs w:val="20"/>
        </w:rPr>
      </w:pPr>
      <w:r w:rsidRPr="00B12987">
        <w:rPr>
          <w:rFonts w:ascii="Arial" w:hAnsi="Arial" w:cs="Arial"/>
          <w:sz w:val="20"/>
          <w:szCs w:val="20"/>
        </w:rPr>
        <w:t>Ljubljanski vrh, Vojašnica Ljubljanski vrh, 1360 Vrhnika</w:t>
      </w:r>
      <w:r>
        <w:rPr>
          <w:rFonts w:ascii="Arial" w:hAnsi="Arial" w:cs="Arial"/>
          <w:sz w:val="20"/>
          <w:szCs w:val="20"/>
        </w:rPr>
        <w:t>;</w:t>
      </w:r>
    </w:p>
    <w:p w14:paraId="6D6B2D9B" w14:textId="77777777" w:rsidR="002E380B" w:rsidRDefault="002E380B" w:rsidP="00E56CD7">
      <w:pPr>
        <w:pStyle w:val="ListParagraph"/>
        <w:numPr>
          <w:ilvl w:val="0"/>
          <w:numId w:val="10"/>
        </w:numPr>
        <w:rPr>
          <w:rFonts w:ascii="Arial" w:hAnsi="Arial" w:cs="Arial"/>
          <w:sz w:val="20"/>
          <w:szCs w:val="20"/>
        </w:rPr>
      </w:pPr>
      <w:r w:rsidRPr="006167AF">
        <w:rPr>
          <w:rFonts w:ascii="Arial" w:hAnsi="Arial" w:cs="Arial"/>
          <w:sz w:val="20"/>
          <w:szCs w:val="20"/>
        </w:rPr>
        <w:t>Slavnik – TK objekt</w:t>
      </w:r>
      <w:r>
        <w:rPr>
          <w:rFonts w:ascii="Arial" w:hAnsi="Arial" w:cs="Arial"/>
          <w:sz w:val="20"/>
          <w:szCs w:val="20"/>
        </w:rPr>
        <w:t xml:space="preserve"> (RTV), Podgorje, 6216 Podgorje;</w:t>
      </w:r>
    </w:p>
    <w:p w14:paraId="43C17F0E" w14:textId="0B76ECC1" w:rsidR="002E380B"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 xml:space="preserve">Beli Križ, </w:t>
      </w:r>
      <w:proofErr w:type="spellStart"/>
      <w:r w:rsidRPr="00BC15E3">
        <w:rPr>
          <w:rFonts w:ascii="Arial" w:hAnsi="Arial" w:cs="Arial"/>
          <w:sz w:val="20"/>
          <w:szCs w:val="20"/>
        </w:rPr>
        <w:t>Belokriška</w:t>
      </w:r>
      <w:proofErr w:type="spellEnd"/>
      <w:r w:rsidRPr="00BC15E3">
        <w:rPr>
          <w:rFonts w:ascii="Arial" w:hAnsi="Arial" w:cs="Arial"/>
          <w:sz w:val="20"/>
          <w:szCs w:val="20"/>
        </w:rPr>
        <w:t xml:space="preserve"> 35</w:t>
      </w:r>
      <w:r>
        <w:rPr>
          <w:rFonts w:ascii="Arial" w:hAnsi="Arial" w:cs="Arial"/>
          <w:sz w:val="20"/>
          <w:szCs w:val="20"/>
        </w:rPr>
        <w:t>,</w:t>
      </w:r>
      <w:r w:rsidR="00C06B8F">
        <w:rPr>
          <w:rFonts w:ascii="Arial" w:hAnsi="Arial" w:cs="Arial"/>
          <w:sz w:val="20"/>
          <w:szCs w:val="20"/>
        </w:rPr>
        <w:t xml:space="preserve"> 6320 Portorož</w:t>
      </w:r>
      <w:r>
        <w:rPr>
          <w:rFonts w:ascii="Arial" w:hAnsi="Arial" w:cs="Arial"/>
          <w:sz w:val="20"/>
          <w:szCs w:val="20"/>
        </w:rPr>
        <w:t>;</w:t>
      </w:r>
    </w:p>
    <w:p w14:paraId="71341DB7" w14:textId="67EAD7B9" w:rsidR="002E380B"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Boč, Hrastovec pod Bočem 100x</w:t>
      </w:r>
      <w:r w:rsidR="00C06B8F">
        <w:rPr>
          <w:rFonts w:ascii="Arial" w:hAnsi="Arial" w:cs="Arial"/>
          <w:sz w:val="20"/>
          <w:szCs w:val="20"/>
        </w:rPr>
        <w:t>, 2319 Poljčane</w:t>
      </w:r>
      <w:r w:rsidRPr="00BC15E3">
        <w:rPr>
          <w:rFonts w:ascii="Arial" w:hAnsi="Arial" w:cs="Arial"/>
          <w:sz w:val="20"/>
          <w:szCs w:val="20"/>
        </w:rPr>
        <w:t>;</w:t>
      </w:r>
    </w:p>
    <w:p w14:paraId="7764E951" w14:textId="40B66AAF"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Krvavec, Ambrož pod Krvavcem 32</w:t>
      </w:r>
      <w:r>
        <w:rPr>
          <w:rFonts w:ascii="Arial" w:hAnsi="Arial" w:cs="Arial"/>
          <w:sz w:val="20"/>
          <w:szCs w:val="20"/>
        </w:rPr>
        <w:t xml:space="preserve">, </w:t>
      </w:r>
      <w:r w:rsidR="00C06B8F">
        <w:rPr>
          <w:rFonts w:ascii="Arial" w:hAnsi="Arial" w:cs="Arial"/>
          <w:sz w:val="20"/>
          <w:szCs w:val="20"/>
        </w:rPr>
        <w:t>4207Cerklje na Gorenjskem</w:t>
      </w:r>
      <w:r w:rsidRPr="00BC15E3">
        <w:rPr>
          <w:rFonts w:ascii="Arial" w:hAnsi="Arial" w:cs="Arial"/>
          <w:sz w:val="20"/>
          <w:szCs w:val="20"/>
        </w:rPr>
        <w:t>;</w:t>
      </w:r>
    </w:p>
    <w:p w14:paraId="7557C1BB" w14:textId="5326AB26" w:rsidR="002E380B" w:rsidRPr="00BC15E3" w:rsidRDefault="002E380B" w:rsidP="00E56CD7">
      <w:pPr>
        <w:pStyle w:val="ListParagraph"/>
        <w:numPr>
          <w:ilvl w:val="0"/>
          <w:numId w:val="10"/>
        </w:numPr>
        <w:rPr>
          <w:rFonts w:ascii="Arial" w:hAnsi="Arial" w:cs="Arial"/>
          <w:sz w:val="20"/>
          <w:szCs w:val="20"/>
        </w:rPr>
      </w:pPr>
      <w:proofErr w:type="spellStart"/>
      <w:r w:rsidRPr="00BC15E3">
        <w:rPr>
          <w:rFonts w:ascii="Arial" w:hAnsi="Arial" w:cs="Arial"/>
          <w:sz w:val="20"/>
          <w:szCs w:val="20"/>
        </w:rPr>
        <w:t>Bellevue</w:t>
      </w:r>
      <w:proofErr w:type="spellEnd"/>
      <w:r w:rsidRPr="00BC15E3">
        <w:rPr>
          <w:rFonts w:ascii="Arial" w:hAnsi="Arial" w:cs="Arial"/>
          <w:sz w:val="20"/>
          <w:szCs w:val="20"/>
        </w:rPr>
        <w:t>, Na slemenu 39, Pekre</w:t>
      </w:r>
      <w:r>
        <w:rPr>
          <w:rFonts w:ascii="Arial" w:hAnsi="Arial" w:cs="Arial"/>
          <w:sz w:val="20"/>
          <w:szCs w:val="20"/>
        </w:rPr>
        <w:t xml:space="preserve">, </w:t>
      </w:r>
      <w:r w:rsidR="00C06B8F">
        <w:rPr>
          <w:rFonts w:ascii="Arial" w:hAnsi="Arial" w:cs="Arial"/>
          <w:sz w:val="20"/>
          <w:szCs w:val="20"/>
        </w:rPr>
        <w:t>2208 Maribor</w:t>
      </w:r>
      <w:r w:rsidRPr="00BC15E3">
        <w:rPr>
          <w:rFonts w:ascii="Arial" w:hAnsi="Arial" w:cs="Arial"/>
          <w:sz w:val="20"/>
          <w:szCs w:val="20"/>
        </w:rPr>
        <w:t>;</w:t>
      </w:r>
    </w:p>
    <w:p w14:paraId="42B02622" w14:textId="755E830A"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Lisca, Podgorica 38, 8290 Sevnica;</w:t>
      </w:r>
    </w:p>
    <w:p w14:paraId="7AB3C249" w14:textId="38CA2DC8"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Nanos, Nanos 12</w:t>
      </w:r>
      <w:r>
        <w:rPr>
          <w:rFonts w:ascii="Arial" w:hAnsi="Arial" w:cs="Arial"/>
          <w:sz w:val="20"/>
          <w:szCs w:val="20"/>
        </w:rPr>
        <w:t xml:space="preserve">, </w:t>
      </w:r>
      <w:r w:rsidR="00560C37">
        <w:rPr>
          <w:rFonts w:ascii="Arial" w:hAnsi="Arial" w:cs="Arial"/>
          <w:sz w:val="20"/>
          <w:szCs w:val="20"/>
        </w:rPr>
        <w:t>6225 Razdrto</w:t>
      </w:r>
      <w:r w:rsidRPr="00BC15E3">
        <w:rPr>
          <w:rFonts w:ascii="Arial" w:hAnsi="Arial" w:cs="Arial"/>
          <w:sz w:val="20"/>
          <w:szCs w:val="20"/>
        </w:rPr>
        <w:t>;</w:t>
      </w:r>
    </w:p>
    <w:p w14:paraId="745FBCA6" w14:textId="77777777" w:rsidR="006608EA"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Pečarovci, Pečarovci 35</w:t>
      </w:r>
      <w:r>
        <w:rPr>
          <w:rFonts w:ascii="Arial" w:hAnsi="Arial" w:cs="Arial"/>
          <w:sz w:val="20"/>
          <w:szCs w:val="20"/>
        </w:rPr>
        <w:t xml:space="preserve">, </w:t>
      </w:r>
      <w:r w:rsidR="00560C37">
        <w:rPr>
          <w:rFonts w:ascii="Arial" w:hAnsi="Arial" w:cs="Arial"/>
          <w:sz w:val="20"/>
          <w:szCs w:val="20"/>
        </w:rPr>
        <w:t>9202 Mačkovci;</w:t>
      </w:r>
    </w:p>
    <w:p w14:paraId="4B1D356F" w14:textId="6ACDCDDE" w:rsidR="002E380B" w:rsidRPr="006608EA" w:rsidRDefault="002E380B" w:rsidP="00E56CD7">
      <w:pPr>
        <w:pStyle w:val="ListParagraph"/>
        <w:numPr>
          <w:ilvl w:val="0"/>
          <w:numId w:val="10"/>
        </w:numPr>
        <w:rPr>
          <w:rFonts w:ascii="Arial" w:hAnsi="Arial" w:cs="Arial"/>
          <w:sz w:val="20"/>
          <w:szCs w:val="20"/>
        </w:rPr>
      </w:pPr>
      <w:r w:rsidRPr="006608EA">
        <w:rPr>
          <w:rFonts w:ascii="Arial" w:hAnsi="Arial" w:cs="Arial"/>
          <w:sz w:val="20"/>
          <w:szCs w:val="20"/>
        </w:rPr>
        <w:t xml:space="preserve">Plešivec, Jazbina 19x, </w:t>
      </w:r>
      <w:r w:rsidR="006608EA" w:rsidRPr="006608EA">
        <w:rPr>
          <w:rFonts w:ascii="Arial" w:hAnsi="Arial" w:cs="Arial"/>
          <w:sz w:val="20"/>
          <w:szCs w:val="20"/>
        </w:rPr>
        <w:t>2394 Kotlje</w:t>
      </w:r>
    </w:p>
    <w:p w14:paraId="3A97C9FA" w14:textId="07F4B82F"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Trdinov vrh, Gospodična 10x</w:t>
      </w:r>
      <w:r>
        <w:rPr>
          <w:rFonts w:ascii="Arial" w:hAnsi="Arial" w:cs="Arial"/>
          <w:sz w:val="20"/>
          <w:szCs w:val="20"/>
        </w:rPr>
        <w:t xml:space="preserve">, </w:t>
      </w:r>
      <w:r w:rsidR="00FE6D9F">
        <w:rPr>
          <w:rFonts w:ascii="Arial" w:hAnsi="Arial" w:cs="Arial"/>
          <w:sz w:val="20"/>
          <w:szCs w:val="20"/>
        </w:rPr>
        <w:t>8321 Brusnice</w:t>
      </w:r>
      <w:r w:rsidRPr="00BC15E3">
        <w:rPr>
          <w:rFonts w:ascii="Arial" w:hAnsi="Arial" w:cs="Arial"/>
          <w:sz w:val="20"/>
          <w:szCs w:val="20"/>
        </w:rPr>
        <w:t>;</w:t>
      </w:r>
    </w:p>
    <w:p w14:paraId="6C2C4FD0" w14:textId="21F8C130"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Trstelj, Lipa 46</w:t>
      </w:r>
      <w:r>
        <w:rPr>
          <w:rFonts w:ascii="Arial" w:hAnsi="Arial" w:cs="Arial"/>
          <w:sz w:val="20"/>
          <w:szCs w:val="20"/>
        </w:rPr>
        <w:t>,</w:t>
      </w:r>
      <w:r w:rsidR="00FE6D9F">
        <w:rPr>
          <w:rFonts w:ascii="Arial" w:hAnsi="Arial" w:cs="Arial"/>
          <w:sz w:val="20"/>
          <w:szCs w:val="20"/>
        </w:rPr>
        <w:t xml:space="preserve"> 5296 Miren - Kostanjevica</w:t>
      </w:r>
      <w:r w:rsidRPr="00BC15E3">
        <w:rPr>
          <w:rFonts w:ascii="Arial" w:hAnsi="Arial" w:cs="Arial"/>
          <w:sz w:val="20"/>
          <w:szCs w:val="20"/>
        </w:rPr>
        <w:t>;</w:t>
      </w:r>
    </w:p>
    <w:p w14:paraId="7AFED027" w14:textId="09B7FE00"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Lubnik, Vincarje 23</w:t>
      </w:r>
      <w:r>
        <w:rPr>
          <w:rFonts w:ascii="Arial" w:hAnsi="Arial" w:cs="Arial"/>
          <w:sz w:val="20"/>
          <w:szCs w:val="20"/>
        </w:rPr>
        <w:t>,</w:t>
      </w:r>
      <w:r w:rsidR="00FE6D9F">
        <w:rPr>
          <w:rFonts w:ascii="Arial" w:hAnsi="Arial" w:cs="Arial"/>
          <w:sz w:val="20"/>
          <w:szCs w:val="20"/>
        </w:rPr>
        <w:t xml:space="preserve"> 4220 Škofja Loka</w:t>
      </w:r>
      <w:r w:rsidRPr="00BC15E3">
        <w:rPr>
          <w:rFonts w:ascii="Arial" w:hAnsi="Arial" w:cs="Arial"/>
          <w:sz w:val="20"/>
          <w:szCs w:val="20"/>
        </w:rPr>
        <w:t>;</w:t>
      </w:r>
    </w:p>
    <w:p w14:paraId="1C845019" w14:textId="0D851008" w:rsidR="002E380B" w:rsidRPr="00BC15E3" w:rsidRDefault="002E380B" w:rsidP="00E56CD7">
      <w:pPr>
        <w:pStyle w:val="ListParagraph"/>
        <w:numPr>
          <w:ilvl w:val="0"/>
          <w:numId w:val="10"/>
        </w:numPr>
        <w:rPr>
          <w:rFonts w:ascii="Arial" w:hAnsi="Arial" w:cs="Arial"/>
          <w:sz w:val="20"/>
          <w:szCs w:val="20"/>
        </w:rPr>
      </w:pPr>
      <w:proofErr w:type="spellStart"/>
      <w:r w:rsidRPr="00BC15E3">
        <w:rPr>
          <w:rFonts w:ascii="Arial" w:hAnsi="Arial" w:cs="Arial"/>
          <w:sz w:val="20"/>
          <w:szCs w:val="20"/>
        </w:rPr>
        <w:t>Vinarium</w:t>
      </w:r>
      <w:proofErr w:type="spellEnd"/>
      <w:r w:rsidRPr="00BC15E3">
        <w:rPr>
          <w:rFonts w:ascii="Arial" w:hAnsi="Arial" w:cs="Arial"/>
          <w:sz w:val="20"/>
          <w:szCs w:val="20"/>
        </w:rPr>
        <w:t>, Dolgovaške Gorice 229</w:t>
      </w:r>
      <w:r>
        <w:rPr>
          <w:rFonts w:ascii="Arial" w:hAnsi="Arial" w:cs="Arial"/>
          <w:sz w:val="20"/>
          <w:szCs w:val="20"/>
        </w:rPr>
        <w:t>,</w:t>
      </w:r>
      <w:r w:rsidR="00FE6D9F">
        <w:rPr>
          <w:rFonts w:ascii="Arial" w:hAnsi="Arial" w:cs="Arial"/>
          <w:sz w:val="20"/>
          <w:szCs w:val="20"/>
        </w:rPr>
        <w:t xml:space="preserve"> 9220 Lendava</w:t>
      </w:r>
      <w:r w:rsidRPr="00BC15E3">
        <w:rPr>
          <w:rFonts w:ascii="Arial" w:hAnsi="Arial" w:cs="Arial"/>
          <w:sz w:val="20"/>
          <w:szCs w:val="20"/>
        </w:rPr>
        <w:t>;</w:t>
      </w:r>
    </w:p>
    <w:p w14:paraId="1B01802A" w14:textId="223F3971" w:rsidR="002E380B" w:rsidRPr="00BC15E3"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Rogla, Rogla 1a</w:t>
      </w:r>
      <w:r>
        <w:rPr>
          <w:rFonts w:ascii="Arial" w:hAnsi="Arial" w:cs="Arial"/>
          <w:sz w:val="20"/>
          <w:szCs w:val="20"/>
        </w:rPr>
        <w:t>,</w:t>
      </w:r>
      <w:r w:rsidR="00FE6D9F">
        <w:rPr>
          <w:rFonts w:ascii="Arial" w:hAnsi="Arial" w:cs="Arial"/>
          <w:sz w:val="20"/>
          <w:szCs w:val="20"/>
        </w:rPr>
        <w:t xml:space="preserve"> 3214 Resnik</w:t>
      </w:r>
      <w:r w:rsidRPr="00BC15E3">
        <w:rPr>
          <w:rFonts w:ascii="Arial" w:hAnsi="Arial" w:cs="Arial"/>
          <w:sz w:val="20"/>
          <w:szCs w:val="20"/>
        </w:rPr>
        <w:t>;</w:t>
      </w:r>
    </w:p>
    <w:p w14:paraId="239E7DC3" w14:textId="1495B891" w:rsidR="002E380B" w:rsidRDefault="002E380B" w:rsidP="00E56CD7">
      <w:pPr>
        <w:pStyle w:val="ListParagraph"/>
        <w:numPr>
          <w:ilvl w:val="0"/>
          <w:numId w:val="10"/>
        </w:numPr>
        <w:rPr>
          <w:rFonts w:ascii="Arial" w:hAnsi="Arial" w:cs="Arial"/>
          <w:sz w:val="20"/>
          <w:szCs w:val="20"/>
        </w:rPr>
      </w:pPr>
      <w:r w:rsidRPr="00BC15E3">
        <w:rPr>
          <w:rFonts w:ascii="Arial" w:hAnsi="Arial" w:cs="Arial"/>
          <w:sz w:val="20"/>
          <w:szCs w:val="20"/>
        </w:rPr>
        <w:t>Kobariški Stol, Stanovišče 27</w:t>
      </w:r>
      <w:r>
        <w:rPr>
          <w:rFonts w:ascii="Arial" w:hAnsi="Arial" w:cs="Arial"/>
          <w:sz w:val="20"/>
          <w:szCs w:val="20"/>
        </w:rPr>
        <w:t xml:space="preserve">, </w:t>
      </w:r>
      <w:r w:rsidR="00FE6D9F">
        <w:rPr>
          <w:rFonts w:ascii="Arial" w:hAnsi="Arial" w:cs="Arial"/>
          <w:sz w:val="20"/>
          <w:szCs w:val="20"/>
        </w:rPr>
        <w:t>5222 Kobarid</w:t>
      </w:r>
      <w:r w:rsidR="00E44C00">
        <w:rPr>
          <w:rFonts w:ascii="Arial" w:hAnsi="Arial" w:cs="Arial"/>
          <w:sz w:val="20"/>
          <w:szCs w:val="20"/>
        </w:rPr>
        <w:t>;</w:t>
      </w:r>
    </w:p>
    <w:p w14:paraId="53156FE6" w14:textId="4ED66060" w:rsidR="00FE6D9F" w:rsidRDefault="00FE6D9F" w:rsidP="00E56CD7">
      <w:pPr>
        <w:pStyle w:val="ListParagraph"/>
        <w:numPr>
          <w:ilvl w:val="0"/>
          <w:numId w:val="10"/>
        </w:numPr>
        <w:rPr>
          <w:rFonts w:ascii="Arial" w:hAnsi="Arial" w:cs="Arial"/>
          <w:sz w:val="20"/>
          <w:szCs w:val="20"/>
        </w:rPr>
      </w:pPr>
      <w:r>
        <w:rPr>
          <w:rFonts w:ascii="Arial" w:hAnsi="Arial" w:cs="Arial"/>
          <w:sz w:val="20"/>
          <w:szCs w:val="20"/>
        </w:rPr>
        <w:t>Žikarce, Žikarce 17b, 2242 Zgornja Korena</w:t>
      </w:r>
      <w:r w:rsidR="00E44C00">
        <w:rPr>
          <w:rFonts w:ascii="Arial" w:hAnsi="Arial" w:cs="Arial"/>
          <w:sz w:val="20"/>
          <w:szCs w:val="20"/>
        </w:rPr>
        <w:t>;</w:t>
      </w:r>
    </w:p>
    <w:p w14:paraId="1DA3DDC9" w14:textId="113C2A94" w:rsidR="00FE6D9F" w:rsidRDefault="00FE6D9F" w:rsidP="00E56CD7">
      <w:pPr>
        <w:pStyle w:val="ListParagraph"/>
        <w:numPr>
          <w:ilvl w:val="0"/>
          <w:numId w:val="10"/>
        </w:numPr>
        <w:rPr>
          <w:rFonts w:ascii="Arial" w:hAnsi="Arial" w:cs="Arial"/>
          <w:sz w:val="20"/>
          <w:szCs w:val="20"/>
        </w:rPr>
      </w:pPr>
      <w:r>
        <w:rPr>
          <w:rFonts w:ascii="Arial" w:hAnsi="Arial" w:cs="Arial"/>
          <w:sz w:val="20"/>
          <w:szCs w:val="20"/>
        </w:rPr>
        <w:t xml:space="preserve">Plitvički vrh, </w:t>
      </w:r>
      <w:r w:rsidR="00322FAA">
        <w:rPr>
          <w:rFonts w:ascii="Arial" w:hAnsi="Arial" w:cs="Arial"/>
          <w:sz w:val="20"/>
          <w:szCs w:val="20"/>
        </w:rPr>
        <w:t>9250 Gornja Radgona</w:t>
      </w:r>
      <w:r w:rsidR="00E44C00">
        <w:rPr>
          <w:rFonts w:ascii="Arial" w:hAnsi="Arial" w:cs="Arial"/>
          <w:sz w:val="20"/>
          <w:szCs w:val="20"/>
        </w:rPr>
        <w:t>;</w:t>
      </w:r>
    </w:p>
    <w:p w14:paraId="19C20BE6" w14:textId="4C3A323A" w:rsidR="00FE6D9F" w:rsidRDefault="00FE6D9F" w:rsidP="00E56CD7">
      <w:pPr>
        <w:pStyle w:val="ListParagraph"/>
        <w:numPr>
          <w:ilvl w:val="0"/>
          <w:numId w:val="10"/>
        </w:numPr>
        <w:rPr>
          <w:rFonts w:ascii="Arial" w:hAnsi="Arial" w:cs="Arial"/>
          <w:sz w:val="20"/>
          <w:szCs w:val="20"/>
        </w:rPr>
      </w:pPr>
      <w:r>
        <w:rPr>
          <w:rFonts w:ascii="Arial" w:hAnsi="Arial" w:cs="Arial"/>
          <w:sz w:val="20"/>
          <w:szCs w:val="20"/>
        </w:rPr>
        <w:t>Belski vrh</w:t>
      </w:r>
      <w:r w:rsidR="00322FAA">
        <w:rPr>
          <w:rFonts w:ascii="Arial" w:hAnsi="Arial" w:cs="Arial"/>
          <w:sz w:val="20"/>
          <w:szCs w:val="20"/>
        </w:rPr>
        <w:t>, 2283 Zavrč</w:t>
      </w:r>
      <w:r w:rsidR="00E44C00">
        <w:rPr>
          <w:rFonts w:ascii="Arial" w:hAnsi="Arial" w:cs="Arial"/>
          <w:sz w:val="20"/>
          <w:szCs w:val="20"/>
        </w:rPr>
        <w:t>;</w:t>
      </w:r>
    </w:p>
    <w:p w14:paraId="12EA8D2C" w14:textId="6FA5B954" w:rsidR="00FE6D9F" w:rsidRPr="00BC15E3" w:rsidRDefault="00FE6D9F" w:rsidP="00E56CD7">
      <w:pPr>
        <w:pStyle w:val="ListParagraph"/>
        <w:numPr>
          <w:ilvl w:val="0"/>
          <w:numId w:val="10"/>
        </w:numPr>
        <w:rPr>
          <w:rFonts w:ascii="Arial" w:hAnsi="Arial" w:cs="Arial"/>
          <w:sz w:val="20"/>
          <w:szCs w:val="20"/>
        </w:rPr>
      </w:pPr>
      <w:r>
        <w:rPr>
          <w:rFonts w:ascii="Arial" w:hAnsi="Arial" w:cs="Arial"/>
          <w:sz w:val="20"/>
          <w:szCs w:val="20"/>
        </w:rPr>
        <w:t>Serdica</w:t>
      </w:r>
      <w:r w:rsidR="00322FAA">
        <w:rPr>
          <w:rFonts w:ascii="Arial" w:hAnsi="Arial" w:cs="Arial"/>
          <w:sz w:val="20"/>
          <w:szCs w:val="20"/>
        </w:rPr>
        <w:t>,</w:t>
      </w:r>
      <w:r w:rsidR="00DA4FC9">
        <w:rPr>
          <w:rFonts w:ascii="Arial" w:hAnsi="Arial" w:cs="Arial"/>
          <w:sz w:val="20"/>
          <w:szCs w:val="20"/>
        </w:rPr>
        <w:t xml:space="preserve"> </w:t>
      </w:r>
      <w:r w:rsidR="00322FAA">
        <w:rPr>
          <w:rFonts w:ascii="Arial" w:hAnsi="Arial" w:cs="Arial"/>
          <w:sz w:val="20"/>
          <w:szCs w:val="20"/>
        </w:rPr>
        <w:t>9262</w:t>
      </w:r>
      <w:r w:rsidR="00DA4FC9">
        <w:rPr>
          <w:rFonts w:ascii="Arial" w:hAnsi="Arial" w:cs="Arial"/>
          <w:sz w:val="20"/>
          <w:szCs w:val="20"/>
        </w:rPr>
        <w:t xml:space="preserve"> </w:t>
      </w:r>
      <w:r>
        <w:rPr>
          <w:rFonts w:ascii="Arial" w:hAnsi="Arial" w:cs="Arial"/>
          <w:sz w:val="20"/>
          <w:szCs w:val="20"/>
        </w:rPr>
        <w:t>Rogaševci</w:t>
      </w:r>
      <w:r w:rsidR="00E44C00">
        <w:rPr>
          <w:rFonts w:ascii="Arial" w:hAnsi="Arial" w:cs="Arial"/>
          <w:sz w:val="20"/>
          <w:szCs w:val="20"/>
        </w:rPr>
        <w:t>.</w:t>
      </w:r>
    </w:p>
    <w:p w14:paraId="124B65A7" w14:textId="77777777" w:rsidR="002E380B" w:rsidRDefault="002E380B" w:rsidP="002E380B">
      <w:pPr>
        <w:rPr>
          <w:rFonts w:ascii="Arial" w:hAnsi="Arial" w:cs="Arial"/>
        </w:rPr>
      </w:pPr>
    </w:p>
    <w:p w14:paraId="718779E7" w14:textId="77777777" w:rsidR="002E380B" w:rsidRDefault="002E380B" w:rsidP="002E380B">
      <w:pPr>
        <w:rPr>
          <w:rFonts w:ascii="Arial" w:hAnsi="Arial" w:cs="Arial"/>
        </w:rPr>
      </w:pPr>
    </w:p>
    <w:p w14:paraId="755C82A2" w14:textId="77777777" w:rsidR="002E380B" w:rsidRPr="00B12987" w:rsidRDefault="002E380B" w:rsidP="002E380B">
      <w:pPr>
        <w:rPr>
          <w:rFonts w:ascii="Arial" w:hAnsi="Arial" w:cs="Arial"/>
        </w:rPr>
      </w:pPr>
      <w:r>
        <w:rPr>
          <w:rFonts w:ascii="Arial" w:hAnsi="Arial" w:cs="Arial"/>
        </w:rPr>
        <w:t xml:space="preserve"> </w:t>
      </w:r>
    </w:p>
    <w:p w14:paraId="790C7A75" w14:textId="77777777" w:rsidR="002E380B" w:rsidRDefault="002E380B" w:rsidP="002E380B">
      <w:pPr>
        <w:rPr>
          <w:rStyle w:val="SubtleEmphasis"/>
          <w:rFonts w:eastAsiaTheme="majorEastAsia"/>
          <w:bCs/>
          <w:iCs w:val="0"/>
        </w:rPr>
      </w:pPr>
      <w:r>
        <w:rPr>
          <w:rStyle w:val="SubtleEmphasis"/>
        </w:rPr>
        <w:br w:type="page"/>
      </w:r>
    </w:p>
    <w:p w14:paraId="195E39F2" w14:textId="5AFDD7CB" w:rsidR="002E380B" w:rsidRPr="00E56CD7" w:rsidRDefault="002E380B" w:rsidP="0047445C">
      <w:pPr>
        <w:pStyle w:val="Heading3"/>
        <w:rPr>
          <w:rFonts w:ascii="Arial" w:hAnsi="Arial" w:cs="Arial"/>
          <w:color w:val="auto"/>
        </w:rPr>
      </w:pPr>
      <w:bookmarkStart w:id="5" w:name="_Toc179889231"/>
      <w:r w:rsidRPr="00E56CD7">
        <w:rPr>
          <w:rFonts w:ascii="Arial" w:hAnsi="Arial" w:cs="Arial"/>
          <w:color w:val="auto"/>
        </w:rPr>
        <w:lastRenderedPageBreak/>
        <w:t>Priključne točke</w:t>
      </w:r>
      <w:bookmarkEnd w:id="5"/>
      <w:r w:rsidRPr="00E56CD7">
        <w:rPr>
          <w:rFonts w:ascii="Arial" w:hAnsi="Arial" w:cs="Arial"/>
          <w:color w:val="auto"/>
        </w:rPr>
        <w:t xml:space="preserve"> </w:t>
      </w:r>
    </w:p>
    <w:p w14:paraId="4EE1B947" w14:textId="77777777" w:rsidR="002E380B" w:rsidRPr="00275E56" w:rsidRDefault="002E380B" w:rsidP="002E380B">
      <w:pPr>
        <w:rPr>
          <w:rFonts w:ascii="Arial" w:hAnsi="Arial" w:cs="Arial"/>
        </w:rPr>
      </w:pPr>
    </w:p>
    <w:p w14:paraId="448DB3C2" w14:textId="10D11A83" w:rsidR="002E380B" w:rsidRPr="00275E56" w:rsidRDefault="002E380B" w:rsidP="002E380B">
      <w:pPr>
        <w:rPr>
          <w:rFonts w:ascii="Arial" w:hAnsi="Arial" w:cs="Arial"/>
        </w:rPr>
      </w:pPr>
      <w:r w:rsidRPr="00275E56">
        <w:rPr>
          <w:rFonts w:ascii="Arial" w:hAnsi="Arial" w:cs="Arial"/>
        </w:rPr>
        <w:t xml:space="preserve">Priključne točke naročnika v </w:t>
      </w:r>
      <w:r w:rsidR="004300F3">
        <w:rPr>
          <w:rFonts w:ascii="Arial" w:hAnsi="Arial" w:cs="Arial"/>
        </w:rPr>
        <w:t xml:space="preserve">primarno </w:t>
      </w:r>
      <w:r w:rsidR="004300F3" w:rsidRPr="00275E56">
        <w:rPr>
          <w:rFonts w:ascii="Arial" w:hAnsi="Arial" w:cs="Arial"/>
        </w:rPr>
        <w:t>omrežj</w:t>
      </w:r>
      <w:r w:rsidR="004300F3">
        <w:rPr>
          <w:rFonts w:ascii="Arial" w:hAnsi="Arial" w:cs="Arial"/>
        </w:rPr>
        <w:t>e</w:t>
      </w:r>
      <w:r w:rsidR="004300F3" w:rsidRPr="00275E56">
        <w:rPr>
          <w:rFonts w:ascii="Arial" w:hAnsi="Arial" w:cs="Arial"/>
        </w:rPr>
        <w:t xml:space="preserve"> </w:t>
      </w:r>
      <w:r w:rsidRPr="00275E56">
        <w:rPr>
          <w:rFonts w:ascii="Arial" w:hAnsi="Arial" w:cs="Arial"/>
        </w:rPr>
        <w:t>MPLS</w:t>
      </w:r>
      <w:r w:rsidR="00DA4FC9">
        <w:rPr>
          <w:rFonts w:ascii="Arial" w:hAnsi="Arial" w:cs="Arial"/>
        </w:rPr>
        <w:t xml:space="preserve"> L3</w:t>
      </w:r>
      <w:r w:rsidRPr="00275E56">
        <w:rPr>
          <w:rFonts w:ascii="Arial" w:hAnsi="Arial" w:cs="Arial"/>
        </w:rPr>
        <w:t xml:space="preserve"> so:</w:t>
      </w:r>
    </w:p>
    <w:p w14:paraId="0B35E096" w14:textId="77777777" w:rsidR="002E380B" w:rsidRDefault="002E380B" w:rsidP="002E380B">
      <w:pPr>
        <w:rPr>
          <w:rFonts w:ascii="Arial" w:hAnsi="Arial" w:cs="Arial"/>
          <w:bCs/>
        </w:rPr>
      </w:pPr>
    </w:p>
    <w:tbl>
      <w:tblPr>
        <w:tblStyle w:val="TableGrid"/>
        <w:tblW w:w="8359" w:type="dxa"/>
        <w:tblLook w:val="04A0" w:firstRow="1" w:lastRow="0" w:firstColumn="1" w:lastColumn="0" w:noHBand="0" w:noVBand="1"/>
      </w:tblPr>
      <w:tblGrid>
        <w:gridCol w:w="617"/>
        <w:gridCol w:w="2780"/>
        <w:gridCol w:w="1418"/>
        <w:gridCol w:w="1701"/>
        <w:gridCol w:w="1843"/>
      </w:tblGrid>
      <w:tr w:rsidR="001D00B7" w:rsidRPr="004F04E8" w14:paraId="3FA44346" w14:textId="77777777" w:rsidTr="007759D1">
        <w:tc>
          <w:tcPr>
            <w:tcW w:w="617" w:type="dxa"/>
            <w:shd w:val="clear" w:color="auto" w:fill="D9E2F3" w:themeFill="accent1" w:themeFillTint="33"/>
            <w:vAlign w:val="center"/>
          </w:tcPr>
          <w:p w14:paraId="2CF59C6E"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proofErr w:type="spellStart"/>
            <w:r w:rsidRPr="004F04E8">
              <w:rPr>
                <w:rFonts w:ascii="Arial" w:hAnsi="Arial" w:cs="Arial"/>
                <w:b/>
                <w:bCs/>
                <w:color w:val="000000"/>
                <w:sz w:val="18"/>
                <w:szCs w:val="18"/>
              </w:rPr>
              <w:t>Zap</w:t>
            </w:r>
            <w:proofErr w:type="spellEnd"/>
            <w:r w:rsidRPr="004F04E8">
              <w:rPr>
                <w:rFonts w:ascii="Arial" w:hAnsi="Arial" w:cs="Arial"/>
                <w:b/>
                <w:bCs/>
                <w:color w:val="000000"/>
                <w:sz w:val="18"/>
                <w:szCs w:val="18"/>
              </w:rPr>
              <w:t>.</w:t>
            </w:r>
          </w:p>
          <w:p w14:paraId="657EFBCE"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r w:rsidRPr="004F04E8">
              <w:rPr>
                <w:rFonts w:ascii="Arial" w:hAnsi="Arial" w:cs="Arial"/>
                <w:b/>
                <w:bCs/>
                <w:color w:val="000000"/>
                <w:sz w:val="18"/>
                <w:szCs w:val="18"/>
              </w:rPr>
              <w:t>št.</w:t>
            </w:r>
          </w:p>
        </w:tc>
        <w:tc>
          <w:tcPr>
            <w:tcW w:w="2780" w:type="dxa"/>
            <w:shd w:val="clear" w:color="auto" w:fill="D9E2F3" w:themeFill="accent1" w:themeFillTint="33"/>
            <w:vAlign w:val="center"/>
          </w:tcPr>
          <w:p w14:paraId="538EF17D"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r w:rsidRPr="004F04E8">
              <w:rPr>
                <w:rFonts w:ascii="Arial" w:hAnsi="Arial" w:cs="Arial"/>
                <w:b/>
                <w:bCs/>
                <w:color w:val="000000"/>
                <w:sz w:val="18"/>
                <w:szCs w:val="18"/>
              </w:rPr>
              <w:t>Priključna točka</w:t>
            </w:r>
          </w:p>
        </w:tc>
        <w:tc>
          <w:tcPr>
            <w:tcW w:w="1418" w:type="dxa"/>
            <w:shd w:val="clear" w:color="auto" w:fill="D9E2F3" w:themeFill="accent1" w:themeFillTint="33"/>
            <w:vAlign w:val="center"/>
          </w:tcPr>
          <w:p w14:paraId="2DD33894"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r w:rsidRPr="004F04E8">
              <w:rPr>
                <w:rFonts w:ascii="Arial" w:hAnsi="Arial" w:cs="Arial"/>
                <w:b/>
                <w:bCs/>
                <w:color w:val="000000"/>
                <w:sz w:val="18"/>
                <w:szCs w:val="18"/>
              </w:rPr>
              <w:t>objekt</w:t>
            </w:r>
          </w:p>
        </w:tc>
        <w:tc>
          <w:tcPr>
            <w:tcW w:w="1701" w:type="dxa"/>
            <w:shd w:val="clear" w:color="auto" w:fill="D9E2F3" w:themeFill="accent1" w:themeFillTint="33"/>
            <w:vAlign w:val="center"/>
          </w:tcPr>
          <w:p w14:paraId="1B2E5C63"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r w:rsidRPr="004F04E8">
              <w:rPr>
                <w:rFonts w:ascii="Arial" w:hAnsi="Arial" w:cs="Arial"/>
                <w:b/>
                <w:bCs/>
                <w:color w:val="000000"/>
                <w:sz w:val="18"/>
                <w:szCs w:val="18"/>
              </w:rPr>
              <w:t>Mikro lokacija</w:t>
            </w:r>
          </w:p>
        </w:tc>
        <w:tc>
          <w:tcPr>
            <w:tcW w:w="1843" w:type="dxa"/>
            <w:shd w:val="clear" w:color="auto" w:fill="D9E2F3" w:themeFill="accent1" w:themeFillTint="33"/>
            <w:vAlign w:val="center"/>
          </w:tcPr>
          <w:p w14:paraId="5C9AF48A" w14:textId="77777777" w:rsidR="002E380B" w:rsidRPr="004F04E8" w:rsidRDefault="002E380B" w:rsidP="007759D1">
            <w:pPr>
              <w:overflowPunct w:val="0"/>
              <w:autoSpaceDE w:val="0"/>
              <w:autoSpaceDN w:val="0"/>
              <w:adjustRightInd w:val="0"/>
              <w:jc w:val="center"/>
              <w:rPr>
                <w:rFonts w:ascii="Arial" w:hAnsi="Arial" w:cs="Arial"/>
                <w:b/>
                <w:bCs/>
                <w:color w:val="000000"/>
                <w:sz w:val="18"/>
                <w:szCs w:val="18"/>
              </w:rPr>
            </w:pPr>
          </w:p>
        </w:tc>
      </w:tr>
      <w:tr w:rsidR="002E380B" w:rsidRPr="004F04E8" w14:paraId="02D0AF27" w14:textId="77777777" w:rsidTr="007759D1">
        <w:tc>
          <w:tcPr>
            <w:tcW w:w="617" w:type="dxa"/>
            <w:vAlign w:val="center"/>
          </w:tcPr>
          <w:p w14:paraId="1BB5B8E9"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w:t>
            </w:r>
          </w:p>
        </w:tc>
        <w:tc>
          <w:tcPr>
            <w:tcW w:w="2780" w:type="dxa"/>
          </w:tcPr>
          <w:p w14:paraId="25838C6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KZPS, d.o.o.</w:t>
            </w:r>
          </w:p>
          <w:p w14:paraId="42AD0E8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Zg. Brnik 130n</w:t>
            </w:r>
          </w:p>
          <w:p w14:paraId="041307BF"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4210 Brnik</w:t>
            </w:r>
          </w:p>
        </w:tc>
        <w:tc>
          <w:tcPr>
            <w:tcW w:w="1418" w:type="dxa"/>
          </w:tcPr>
          <w:p w14:paraId="691CCE6D"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ATCC</w:t>
            </w:r>
          </w:p>
        </w:tc>
        <w:tc>
          <w:tcPr>
            <w:tcW w:w="1701" w:type="dxa"/>
          </w:tcPr>
          <w:p w14:paraId="1128139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soba TK1</w:t>
            </w:r>
          </w:p>
        </w:tc>
        <w:tc>
          <w:tcPr>
            <w:tcW w:w="1843" w:type="dxa"/>
          </w:tcPr>
          <w:p w14:paraId="4984B2E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7144A815" w14:textId="77777777" w:rsidTr="007759D1">
        <w:tc>
          <w:tcPr>
            <w:tcW w:w="617" w:type="dxa"/>
            <w:vAlign w:val="center"/>
          </w:tcPr>
          <w:p w14:paraId="1ADC0D1D"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2</w:t>
            </w:r>
          </w:p>
        </w:tc>
        <w:tc>
          <w:tcPr>
            <w:tcW w:w="2780" w:type="dxa"/>
          </w:tcPr>
          <w:p w14:paraId="06EFCFE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LKZP Portorož</w:t>
            </w:r>
          </w:p>
          <w:p w14:paraId="3906BA03"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Sečovlje 19</w:t>
            </w:r>
          </w:p>
          <w:p w14:paraId="521AE5A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6333 Sečovlje</w:t>
            </w:r>
          </w:p>
        </w:tc>
        <w:tc>
          <w:tcPr>
            <w:tcW w:w="1418" w:type="dxa"/>
          </w:tcPr>
          <w:p w14:paraId="6CE9D67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TWR Portorož</w:t>
            </w:r>
          </w:p>
        </w:tc>
        <w:tc>
          <w:tcPr>
            <w:tcW w:w="1701" w:type="dxa"/>
          </w:tcPr>
          <w:p w14:paraId="61D685E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 nad., tehnična soba</w:t>
            </w:r>
          </w:p>
        </w:tc>
        <w:tc>
          <w:tcPr>
            <w:tcW w:w="1843" w:type="dxa"/>
          </w:tcPr>
          <w:p w14:paraId="7DDBB89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Letališče Portorož</w:t>
            </w:r>
          </w:p>
        </w:tc>
      </w:tr>
      <w:tr w:rsidR="002E380B" w:rsidRPr="004F04E8" w14:paraId="1D9E61A0" w14:textId="77777777" w:rsidTr="007759D1">
        <w:tc>
          <w:tcPr>
            <w:tcW w:w="617" w:type="dxa"/>
            <w:vAlign w:val="center"/>
          </w:tcPr>
          <w:p w14:paraId="71F10EF5"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3</w:t>
            </w:r>
          </w:p>
        </w:tc>
        <w:tc>
          <w:tcPr>
            <w:tcW w:w="2780" w:type="dxa"/>
          </w:tcPr>
          <w:p w14:paraId="47D7CB6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LKZP Maribor</w:t>
            </w:r>
          </w:p>
          <w:p w14:paraId="3CA33F1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Letališka c. 10</w:t>
            </w:r>
          </w:p>
          <w:p w14:paraId="5DB8BEF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2312 Orehova vas</w:t>
            </w:r>
          </w:p>
        </w:tc>
        <w:tc>
          <w:tcPr>
            <w:tcW w:w="1418" w:type="dxa"/>
          </w:tcPr>
          <w:p w14:paraId="13838AA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TWR Maribor</w:t>
            </w:r>
          </w:p>
        </w:tc>
        <w:tc>
          <w:tcPr>
            <w:tcW w:w="1701" w:type="dxa"/>
          </w:tcPr>
          <w:p w14:paraId="386B4951"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 nad., tehnična soba</w:t>
            </w:r>
          </w:p>
        </w:tc>
        <w:tc>
          <w:tcPr>
            <w:tcW w:w="1843" w:type="dxa"/>
          </w:tcPr>
          <w:p w14:paraId="06E86CB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 xml:space="preserve">Letališče Edvarda Rusjana Maribor </w:t>
            </w:r>
          </w:p>
        </w:tc>
      </w:tr>
      <w:tr w:rsidR="002E380B" w:rsidRPr="004F04E8" w14:paraId="3A451E55" w14:textId="77777777" w:rsidTr="007759D1">
        <w:tc>
          <w:tcPr>
            <w:tcW w:w="617" w:type="dxa"/>
            <w:vAlign w:val="center"/>
          </w:tcPr>
          <w:p w14:paraId="6013E7C0"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4</w:t>
            </w:r>
          </w:p>
        </w:tc>
        <w:tc>
          <w:tcPr>
            <w:tcW w:w="2780" w:type="dxa"/>
          </w:tcPr>
          <w:p w14:paraId="76AEAC8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LKZP Cerklje ob Krki</w:t>
            </w:r>
          </w:p>
          <w:p w14:paraId="261DB9F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Cerklje ob Krki 4a</w:t>
            </w:r>
          </w:p>
          <w:p w14:paraId="5D7338F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8263 Cerklje ob Krki</w:t>
            </w:r>
          </w:p>
        </w:tc>
        <w:tc>
          <w:tcPr>
            <w:tcW w:w="1418" w:type="dxa"/>
          </w:tcPr>
          <w:p w14:paraId="285DB44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TWR Cerklje</w:t>
            </w:r>
          </w:p>
        </w:tc>
        <w:tc>
          <w:tcPr>
            <w:tcW w:w="1701" w:type="dxa"/>
          </w:tcPr>
          <w:p w14:paraId="2DD9B90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4. nad., tehnična soba</w:t>
            </w:r>
          </w:p>
        </w:tc>
        <w:tc>
          <w:tcPr>
            <w:tcW w:w="1843" w:type="dxa"/>
          </w:tcPr>
          <w:p w14:paraId="149BDB9F"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Letalska baza Cerklje ob Krki</w:t>
            </w:r>
          </w:p>
        </w:tc>
      </w:tr>
      <w:tr w:rsidR="002E380B" w:rsidRPr="004F04E8" w14:paraId="0194C71C" w14:textId="77777777" w:rsidTr="007759D1">
        <w:tc>
          <w:tcPr>
            <w:tcW w:w="617" w:type="dxa"/>
            <w:vAlign w:val="center"/>
          </w:tcPr>
          <w:p w14:paraId="08A965DE"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5</w:t>
            </w:r>
          </w:p>
        </w:tc>
        <w:tc>
          <w:tcPr>
            <w:tcW w:w="2780" w:type="dxa"/>
          </w:tcPr>
          <w:p w14:paraId="65B5B7F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Oljska gora – vojaški objekt Soteški hrib, Hribovska pot (brez številke)</w:t>
            </w:r>
          </w:p>
          <w:p w14:paraId="075F28B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1231 Ljubljana – Črnuče</w:t>
            </w:r>
          </w:p>
        </w:tc>
        <w:tc>
          <w:tcPr>
            <w:tcW w:w="1418" w:type="dxa"/>
          </w:tcPr>
          <w:p w14:paraId="68A8DD59"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3140916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515D4E3"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7162BA4A" w14:textId="77777777" w:rsidTr="007759D1">
        <w:tc>
          <w:tcPr>
            <w:tcW w:w="617" w:type="dxa"/>
            <w:vAlign w:val="center"/>
          </w:tcPr>
          <w:p w14:paraId="43A72AF4"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6</w:t>
            </w:r>
          </w:p>
        </w:tc>
        <w:tc>
          <w:tcPr>
            <w:tcW w:w="2780" w:type="dxa"/>
          </w:tcPr>
          <w:p w14:paraId="7F27ABC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Kum – TK objekt (RTV)</w:t>
            </w:r>
          </w:p>
          <w:p w14:paraId="2FF6E8F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Ključevica 22</w:t>
            </w:r>
          </w:p>
          <w:p w14:paraId="2E54DBC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1423 Dobovec</w:t>
            </w:r>
          </w:p>
        </w:tc>
        <w:tc>
          <w:tcPr>
            <w:tcW w:w="1418" w:type="dxa"/>
          </w:tcPr>
          <w:p w14:paraId="0880E93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547ECC99"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F7BF49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51762C7E" w14:textId="77777777" w:rsidTr="007759D1">
        <w:tc>
          <w:tcPr>
            <w:tcW w:w="617" w:type="dxa"/>
            <w:vAlign w:val="center"/>
          </w:tcPr>
          <w:p w14:paraId="739191A1"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7</w:t>
            </w:r>
          </w:p>
        </w:tc>
        <w:tc>
          <w:tcPr>
            <w:tcW w:w="2780" w:type="dxa"/>
          </w:tcPr>
          <w:p w14:paraId="328CCB4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Krim – TK objekt (Telekom)</w:t>
            </w:r>
          </w:p>
          <w:p w14:paraId="5E5FD52F"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Strahomer 60</w:t>
            </w:r>
          </w:p>
          <w:p w14:paraId="1D825D3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1292 Ig</w:t>
            </w:r>
          </w:p>
        </w:tc>
        <w:tc>
          <w:tcPr>
            <w:tcW w:w="1418" w:type="dxa"/>
          </w:tcPr>
          <w:p w14:paraId="2D3EEB7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61DBD79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49EAD83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471E62C1" w14:textId="77777777" w:rsidTr="007759D1">
        <w:tc>
          <w:tcPr>
            <w:tcW w:w="617" w:type="dxa"/>
            <w:vAlign w:val="center"/>
          </w:tcPr>
          <w:p w14:paraId="3D95CE8A"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8</w:t>
            </w:r>
          </w:p>
        </w:tc>
        <w:tc>
          <w:tcPr>
            <w:tcW w:w="2780" w:type="dxa"/>
          </w:tcPr>
          <w:p w14:paraId="37216C2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Ljubljanski vrh</w:t>
            </w:r>
          </w:p>
          <w:p w14:paraId="183E32B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Vojašnica Ljubljanski vrh</w:t>
            </w:r>
          </w:p>
          <w:p w14:paraId="252B57B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1360 Vrhnika</w:t>
            </w:r>
          </w:p>
        </w:tc>
        <w:tc>
          <w:tcPr>
            <w:tcW w:w="1418" w:type="dxa"/>
          </w:tcPr>
          <w:p w14:paraId="0AD0CFC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07C036B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740035D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1DB8659F" w14:textId="77777777" w:rsidTr="007759D1">
        <w:tc>
          <w:tcPr>
            <w:tcW w:w="617" w:type="dxa"/>
            <w:vAlign w:val="center"/>
          </w:tcPr>
          <w:p w14:paraId="73BF6472"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9</w:t>
            </w:r>
          </w:p>
        </w:tc>
        <w:tc>
          <w:tcPr>
            <w:tcW w:w="2780" w:type="dxa"/>
          </w:tcPr>
          <w:p w14:paraId="107D5D8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Slavnik – TK objekt (RTV)</w:t>
            </w:r>
          </w:p>
          <w:p w14:paraId="347AD90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Podgorje</w:t>
            </w:r>
          </w:p>
          <w:p w14:paraId="67E5474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bCs/>
                <w:color w:val="000000"/>
                <w:sz w:val="16"/>
                <w:szCs w:val="16"/>
              </w:rPr>
              <w:t>6216 Podgorje</w:t>
            </w:r>
          </w:p>
        </w:tc>
        <w:tc>
          <w:tcPr>
            <w:tcW w:w="1418" w:type="dxa"/>
          </w:tcPr>
          <w:p w14:paraId="61EC1ED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3A6748B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275C5F1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4AFC4A93" w14:textId="77777777" w:rsidTr="007759D1">
        <w:tc>
          <w:tcPr>
            <w:tcW w:w="617" w:type="dxa"/>
            <w:vAlign w:val="center"/>
          </w:tcPr>
          <w:p w14:paraId="461F590E"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10</w:t>
            </w:r>
          </w:p>
        </w:tc>
        <w:tc>
          <w:tcPr>
            <w:tcW w:w="2780" w:type="dxa"/>
          </w:tcPr>
          <w:p w14:paraId="3BA85530" w14:textId="3B16EF3B"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 xml:space="preserve">Beli Križ, </w:t>
            </w:r>
            <w:proofErr w:type="spellStart"/>
            <w:r w:rsidRPr="004F04E8">
              <w:rPr>
                <w:rFonts w:ascii="Arial" w:hAnsi="Arial" w:cs="Arial"/>
                <w:color w:val="000000"/>
                <w:sz w:val="16"/>
                <w:szCs w:val="16"/>
              </w:rPr>
              <w:t>Belokriška</w:t>
            </w:r>
            <w:proofErr w:type="spellEnd"/>
            <w:r w:rsidRPr="004F04E8">
              <w:rPr>
                <w:rFonts w:ascii="Arial" w:hAnsi="Arial" w:cs="Arial"/>
                <w:color w:val="000000"/>
                <w:sz w:val="16"/>
                <w:szCs w:val="16"/>
              </w:rPr>
              <w:t xml:space="preserve"> 35</w:t>
            </w:r>
            <w:r w:rsidR="001D00B7">
              <w:rPr>
                <w:rFonts w:ascii="Arial" w:hAnsi="Arial" w:cs="Arial"/>
                <w:color w:val="000000"/>
                <w:sz w:val="16"/>
                <w:szCs w:val="16"/>
              </w:rPr>
              <w:t>, 6320 Portorož</w:t>
            </w:r>
          </w:p>
        </w:tc>
        <w:tc>
          <w:tcPr>
            <w:tcW w:w="1418" w:type="dxa"/>
          </w:tcPr>
          <w:p w14:paraId="43D8E9E1"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7391359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24C23F1F"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22C8EB91" w14:textId="77777777" w:rsidTr="007759D1">
        <w:tc>
          <w:tcPr>
            <w:tcW w:w="617" w:type="dxa"/>
            <w:vAlign w:val="center"/>
          </w:tcPr>
          <w:p w14:paraId="4BC5B9BA"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11</w:t>
            </w:r>
          </w:p>
        </w:tc>
        <w:tc>
          <w:tcPr>
            <w:tcW w:w="2780" w:type="dxa"/>
          </w:tcPr>
          <w:p w14:paraId="7B72E39E" w14:textId="465552FC"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Boč, Hrastovec pod Bočem 100x</w:t>
            </w:r>
            <w:r w:rsidR="001D00B7">
              <w:rPr>
                <w:rFonts w:ascii="Arial" w:hAnsi="Arial" w:cs="Arial"/>
                <w:color w:val="000000"/>
                <w:sz w:val="16"/>
                <w:szCs w:val="16"/>
              </w:rPr>
              <w:t>, 2319 Poljčane</w:t>
            </w:r>
          </w:p>
        </w:tc>
        <w:tc>
          <w:tcPr>
            <w:tcW w:w="1418" w:type="dxa"/>
          </w:tcPr>
          <w:p w14:paraId="0193167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02D0B23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B518E33"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5292051C" w14:textId="77777777" w:rsidTr="007759D1">
        <w:tc>
          <w:tcPr>
            <w:tcW w:w="617" w:type="dxa"/>
            <w:vAlign w:val="center"/>
          </w:tcPr>
          <w:p w14:paraId="1101EB3D"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12</w:t>
            </w:r>
          </w:p>
        </w:tc>
        <w:tc>
          <w:tcPr>
            <w:tcW w:w="2780" w:type="dxa"/>
          </w:tcPr>
          <w:p w14:paraId="11AA3EEB" w14:textId="718C846E"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Krvavec, Ambrož pod Krvavcem 32</w:t>
            </w:r>
            <w:r w:rsidR="001D00B7">
              <w:rPr>
                <w:rFonts w:ascii="Arial" w:hAnsi="Arial" w:cs="Arial"/>
                <w:color w:val="000000"/>
                <w:sz w:val="16"/>
                <w:szCs w:val="16"/>
              </w:rPr>
              <w:t>, 4207 Cerklje na Gorenjskem</w:t>
            </w:r>
          </w:p>
        </w:tc>
        <w:tc>
          <w:tcPr>
            <w:tcW w:w="1418" w:type="dxa"/>
          </w:tcPr>
          <w:p w14:paraId="4B3C7E99"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6AD17EC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01F9432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1C1CC7B2" w14:textId="77777777" w:rsidTr="007759D1">
        <w:tc>
          <w:tcPr>
            <w:tcW w:w="617" w:type="dxa"/>
            <w:vAlign w:val="center"/>
          </w:tcPr>
          <w:p w14:paraId="46DAEA20"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13</w:t>
            </w:r>
          </w:p>
        </w:tc>
        <w:tc>
          <w:tcPr>
            <w:tcW w:w="2780" w:type="dxa"/>
          </w:tcPr>
          <w:p w14:paraId="5754AE22" w14:textId="42735FBB" w:rsidR="002E380B" w:rsidRPr="004F04E8" w:rsidRDefault="002E380B" w:rsidP="007759D1">
            <w:pPr>
              <w:overflowPunct w:val="0"/>
              <w:autoSpaceDE w:val="0"/>
              <w:autoSpaceDN w:val="0"/>
              <w:adjustRightInd w:val="0"/>
              <w:jc w:val="both"/>
              <w:rPr>
                <w:rFonts w:ascii="Arial" w:hAnsi="Arial" w:cs="Arial"/>
                <w:bCs/>
                <w:color w:val="000000"/>
                <w:sz w:val="16"/>
                <w:szCs w:val="16"/>
              </w:rPr>
            </w:pPr>
            <w:proofErr w:type="spellStart"/>
            <w:r w:rsidRPr="004F04E8">
              <w:rPr>
                <w:rFonts w:ascii="Arial" w:hAnsi="Arial" w:cs="Arial"/>
                <w:color w:val="000000"/>
                <w:sz w:val="16"/>
                <w:szCs w:val="16"/>
              </w:rPr>
              <w:t>Bellevue</w:t>
            </w:r>
            <w:proofErr w:type="spellEnd"/>
            <w:r w:rsidRPr="004F04E8">
              <w:rPr>
                <w:rFonts w:ascii="Arial" w:hAnsi="Arial" w:cs="Arial"/>
                <w:color w:val="000000"/>
                <w:sz w:val="16"/>
                <w:szCs w:val="16"/>
              </w:rPr>
              <w:t xml:space="preserve">, Na slemenu 39, </w:t>
            </w:r>
            <w:r w:rsidR="001D00B7">
              <w:rPr>
                <w:rFonts w:ascii="Arial" w:hAnsi="Arial" w:cs="Arial"/>
                <w:color w:val="000000"/>
                <w:sz w:val="16"/>
                <w:szCs w:val="16"/>
              </w:rPr>
              <w:t>2208 Maribor</w:t>
            </w:r>
          </w:p>
        </w:tc>
        <w:tc>
          <w:tcPr>
            <w:tcW w:w="1418" w:type="dxa"/>
          </w:tcPr>
          <w:p w14:paraId="66A92664"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0232B495"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6E465AF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44DC6060" w14:textId="77777777" w:rsidTr="007759D1">
        <w:tc>
          <w:tcPr>
            <w:tcW w:w="617" w:type="dxa"/>
            <w:vAlign w:val="center"/>
          </w:tcPr>
          <w:p w14:paraId="1725BBED"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14</w:t>
            </w:r>
          </w:p>
        </w:tc>
        <w:tc>
          <w:tcPr>
            <w:tcW w:w="2780" w:type="dxa"/>
          </w:tcPr>
          <w:p w14:paraId="1DA738C9"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Lisca, Podgorica 38, 8290 Sevnica</w:t>
            </w:r>
          </w:p>
        </w:tc>
        <w:tc>
          <w:tcPr>
            <w:tcW w:w="1418" w:type="dxa"/>
          </w:tcPr>
          <w:p w14:paraId="333A27A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590FE0B9"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512CF5B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61DAE270" w14:textId="77777777" w:rsidTr="007759D1">
        <w:tc>
          <w:tcPr>
            <w:tcW w:w="617" w:type="dxa"/>
            <w:vAlign w:val="center"/>
          </w:tcPr>
          <w:p w14:paraId="556A215C"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15</w:t>
            </w:r>
          </w:p>
        </w:tc>
        <w:tc>
          <w:tcPr>
            <w:tcW w:w="2780" w:type="dxa"/>
          </w:tcPr>
          <w:p w14:paraId="638EA222" w14:textId="06808654"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Nanos, Nanos 12</w:t>
            </w:r>
            <w:r w:rsidR="001D00B7">
              <w:rPr>
                <w:rFonts w:ascii="Arial" w:hAnsi="Arial" w:cs="Arial"/>
                <w:color w:val="000000"/>
                <w:sz w:val="16"/>
                <w:szCs w:val="16"/>
              </w:rPr>
              <w:t>, 6225 Razdrto</w:t>
            </w:r>
          </w:p>
        </w:tc>
        <w:tc>
          <w:tcPr>
            <w:tcW w:w="1418" w:type="dxa"/>
          </w:tcPr>
          <w:p w14:paraId="71EED8C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72FF2FB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42D78A21"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06426A7A" w14:textId="77777777" w:rsidTr="007759D1">
        <w:tc>
          <w:tcPr>
            <w:tcW w:w="617" w:type="dxa"/>
            <w:vAlign w:val="center"/>
          </w:tcPr>
          <w:p w14:paraId="252DC359"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16</w:t>
            </w:r>
          </w:p>
        </w:tc>
        <w:tc>
          <w:tcPr>
            <w:tcW w:w="2780" w:type="dxa"/>
          </w:tcPr>
          <w:p w14:paraId="67ABECF2" w14:textId="01BFC3C9"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Pečarovci, Pečarovci 35</w:t>
            </w:r>
            <w:r w:rsidR="001D00B7">
              <w:rPr>
                <w:rFonts w:ascii="Arial" w:hAnsi="Arial" w:cs="Arial"/>
                <w:color w:val="000000"/>
                <w:sz w:val="16"/>
                <w:szCs w:val="16"/>
              </w:rPr>
              <w:t>, 9202 Mačkovci</w:t>
            </w:r>
          </w:p>
        </w:tc>
        <w:tc>
          <w:tcPr>
            <w:tcW w:w="1418" w:type="dxa"/>
          </w:tcPr>
          <w:p w14:paraId="49ADE1E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2EC0E4B1"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3912187E"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4AF02F9B" w14:textId="77777777" w:rsidTr="007759D1">
        <w:tc>
          <w:tcPr>
            <w:tcW w:w="617" w:type="dxa"/>
            <w:vAlign w:val="center"/>
          </w:tcPr>
          <w:p w14:paraId="3CFB6F7C"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17</w:t>
            </w:r>
          </w:p>
        </w:tc>
        <w:tc>
          <w:tcPr>
            <w:tcW w:w="2780" w:type="dxa"/>
          </w:tcPr>
          <w:p w14:paraId="14F0C57C" w14:textId="635EE389" w:rsidR="002E380B" w:rsidRPr="004F04E8" w:rsidRDefault="002E380B" w:rsidP="007759D1">
            <w:pPr>
              <w:overflowPunct w:val="0"/>
              <w:autoSpaceDE w:val="0"/>
              <w:autoSpaceDN w:val="0"/>
              <w:adjustRightInd w:val="0"/>
              <w:jc w:val="both"/>
              <w:rPr>
                <w:rFonts w:ascii="Arial" w:hAnsi="Arial" w:cs="Arial"/>
                <w:bCs/>
                <w:color w:val="000000"/>
                <w:sz w:val="16"/>
                <w:szCs w:val="16"/>
              </w:rPr>
            </w:pPr>
            <w:r w:rsidRPr="004F04E8">
              <w:rPr>
                <w:rFonts w:ascii="Arial" w:hAnsi="Arial" w:cs="Arial"/>
                <w:color w:val="000000"/>
                <w:sz w:val="16"/>
                <w:szCs w:val="16"/>
              </w:rPr>
              <w:t>Plešivec, Jazbina 19x</w:t>
            </w:r>
            <w:r w:rsidR="001D00B7">
              <w:rPr>
                <w:rFonts w:ascii="Arial" w:hAnsi="Arial" w:cs="Arial"/>
                <w:color w:val="000000"/>
                <w:sz w:val="16"/>
                <w:szCs w:val="16"/>
              </w:rPr>
              <w:t xml:space="preserve">, </w:t>
            </w:r>
            <w:r w:rsidR="00867143">
              <w:rPr>
                <w:rFonts w:ascii="Arial" w:hAnsi="Arial" w:cs="Arial"/>
                <w:color w:val="000000"/>
                <w:sz w:val="16"/>
                <w:szCs w:val="16"/>
              </w:rPr>
              <w:t>2394 Kotlje</w:t>
            </w:r>
          </w:p>
        </w:tc>
        <w:tc>
          <w:tcPr>
            <w:tcW w:w="1418" w:type="dxa"/>
          </w:tcPr>
          <w:p w14:paraId="73D4ECED"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4A9239D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66C266D7"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0A7E47A5" w14:textId="77777777" w:rsidTr="007759D1">
        <w:tc>
          <w:tcPr>
            <w:tcW w:w="617" w:type="dxa"/>
            <w:vAlign w:val="center"/>
          </w:tcPr>
          <w:p w14:paraId="7B5F1D8E"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18</w:t>
            </w:r>
          </w:p>
        </w:tc>
        <w:tc>
          <w:tcPr>
            <w:tcW w:w="2780" w:type="dxa"/>
          </w:tcPr>
          <w:p w14:paraId="3D1F7BFA" w14:textId="77777777" w:rsidR="001D00B7" w:rsidRDefault="002E380B" w:rsidP="007759D1">
            <w:pPr>
              <w:overflowPunct w:val="0"/>
              <w:autoSpaceDE w:val="0"/>
              <w:autoSpaceDN w:val="0"/>
              <w:adjustRightInd w:val="0"/>
              <w:jc w:val="both"/>
              <w:rPr>
                <w:rFonts w:ascii="Arial" w:hAnsi="Arial" w:cs="Arial"/>
                <w:color w:val="000000"/>
                <w:sz w:val="16"/>
                <w:szCs w:val="16"/>
              </w:rPr>
            </w:pPr>
            <w:r w:rsidRPr="004F04E8">
              <w:rPr>
                <w:rFonts w:ascii="Arial" w:hAnsi="Arial" w:cs="Arial"/>
                <w:color w:val="000000"/>
                <w:sz w:val="16"/>
                <w:szCs w:val="16"/>
              </w:rPr>
              <w:t>Trdinov vrh, Gospodična 10x</w:t>
            </w:r>
            <w:r w:rsidR="001D00B7">
              <w:rPr>
                <w:rFonts w:ascii="Arial" w:hAnsi="Arial" w:cs="Arial"/>
                <w:color w:val="000000"/>
                <w:sz w:val="16"/>
                <w:szCs w:val="16"/>
              </w:rPr>
              <w:t xml:space="preserve">, </w:t>
            </w:r>
          </w:p>
          <w:p w14:paraId="0AFDBF09" w14:textId="4C037EAC" w:rsidR="002E380B"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8321 Brusnice</w:t>
            </w:r>
          </w:p>
        </w:tc>
        <w:tc>
          <w:tcPr>
            <w:tcW w:w="1418" w:type="dxa"/>
          </w:tcPr>
          <w:p w14:paraId="439665D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7BCE5520"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35A4B34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7EAD721E" w14:textId="77777777" w:rsidTr="007759D1">
        <w:tc>
          <w:tcPr>
            <w:tcW w:w="617" w:type="dxa"/>
            <w:vAlign w:val="center"/>
          </w:tcPr>
          <w:p w14:paraId="298F35CC"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19</w:t>
            </w:r>
          </w:p>
        </w:tc>
        <w:tc>
          <w:tcPr>
            <w:tcW w:w="2780" w:type="dxa"/>
          </w:tcPr>
          <w:p w14:paraId="1D34A5BA" w14:textId="77777777" w:rsidR="001D00B7" w:rsidRDefault="002E380B" w:rsidP="007759D1">
            <w:pPr>
              <w:overflowPunct w:val="0"/>
              <w:autoSpaceDE w:val="0"/>
              <w:autoSpaceDN w:val="0"/>
              <w:adjustRightInd w:val="0"/>
              <w:jc w:val="both"/>
              <w:rPr>
                <w:rFonts w:ascii="Arial" w:hAnsi="Arial" w:cs="Arial"/>
                <w:color w:val="000000"/>
                <w:sz w:val="16"/>
                <w:szCs w:val="16"/>
              </w:rPr>
            </w:pPr>
            <w:r w:rsidRPr="004F04E8">
              <w:rPr>
                <w:rFonts w:ascii="Arial" w:hAnsi="Arial" w:cs="Arial"/>
                <w:color w:val="000000"/>
                <w:sz w:val="16"/>
                <w:szCs w:val="16"/>
              </w:rPr>
              <w:t>Trstelj, Lipa 46</w:t>
            </w:r>
            <w:r w:rsidR="001D00B7">
              <w:rPr>
                <w:rFonts w:ascii="Arial" w:hAnsi="Arial" w:cs="Arial"/>
                <w:color w:val="000000"/>
                <w:sz w:val="16"/>
                <w:szCs w:val="16"/>
              </w:rPr>
              <w:t xml:space="preserve">, </w:t>
            </w:r>
          </w:p>
          <w:p w14:paraId="760F9711" w14:textId="273E544C" w:rsidR="002E380B"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5296 Miren-Kostanjevica</w:t>
            </w:r>
          </w:p>
        </w:tc>
        <w:tc>
          <w:tcPr>
            <w:tcW w:w="1418" w:type="dxa"/>
          </w:tcPr>
          <w:p w14:paraId="4F235DB6"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1ACEF6BF"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0DCB8E2"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09AC294F" w14:textId="77777777" w:rsidTr="007759D1">
        <w:tc>
          <w:tcPr>
            <w:tcW w:w="617" w:type="dxa"/>
            <w:vAlign w:val="center"/>
          </w:tcPr>
          <w:p w14:paraId="5EFFD5B1"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20</w:t>
            </w:r>
          </w:p>
        </w:tc>
        <w:tc>
          <w:tcPr>
            <w:tcW w:w="2780" w:type="dxa"/>
          </w:tcPr>
          <w:p w14:paraId="1A2B3FE2" w14:textId="77777777" w:rsidR="001D00B7" w:rsidRDefault="002E380B" w:rsidP="007759D1">
            <w:pPr>
              <w:overflowPunct w:val="0"/>
              <w:autoSpaceDE w:val="0"/>
              <w:autoSpaceDN w:val="0"/>
              <w:adjustRightInd w:val="0"/>
              <w:jc w:val="both"/>
              <w:rPr>
                <w:rFonts w:ascii="Arial" w:hAnsi="Arial" w:cs="Arial"/>
                <w:color w:val="000000"/>
                <w:sz w:val="16"/>
                <w:szCs w:val="16"/>
              </w:rPr>
            </w:pPr>
            <w:r w:rsidRPr="004F04E8">
              <w:rPr>
                <w:rFonts w:ascii="Arial" w:hAnsi="Arial" w:cs="Arial"/>
                <w:color w:val="000000"/>
                <w:sz w:val="16"/>
                <w:szCs w:val="16"/>
              </w:rPr>
              <w:t>Lubnik, Vincarje 23</w:t>
            </w:r>
            <w:r w:rsidR="001D00B7">
              <w:rPr>
                <w:rFonts w:ascii="Arial" w:hAnsi="Arial" w:cs="Arial"/>
                <w:color w:val="000000"/>
                <w:sz w:val="16"/>
                <w:szCs w:val="16"/>
              </w:rPr>
              <w:t xml:space="preserve">, </w:t>
            </w:r>
          </w:p>
          <w:p w14:paraId="17B5DD9E" w14:textId="2CD24845" w:rsidR="002E380B"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4220 Škofja Loka</w:t>
            </w:r>
          </w:p>
        </w:tc>
        <w:tc>
          <w:tcPr>
            <w:tcW w:w="1418" w:type="dxa"/>
          </w:tcPr>
          <w:p w14:paraId="3703A29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2181F498"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1912E5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361CCCF0" w14:textId="77777777" w:rsidTr="007759D1">
        <w:tc>
          <w:tcPr>
            <w:tcW w:w="617" w:type="dxa"/>
            <w:vAlign w:val="center"/>
          </w:tcPr>
          <w:p w14:paraId="2CB983C8"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21</w:t>
            </w:r>
          </w:p>
        </w:tc>
        <w:tc>
          <w:tcPr>
            <w:tcW w:w="2780" w:type="dxa"/>
          </w:tcPr>
          <w:p w14:paraId="10229469" w14:textId="77777777" w:rsidR="002E380B" w:rsidRDefault="002E380B" w:rsidP="007759D1">
            <w:pPr>
              <w:overflowPunct w:val="0"/>
              <w:autoSpaceDE w:val="0"/>
              <w:autoSpaceDN w:val="0"/>
              <w:adjustRightInd w:val="0"/>
              <w:jc w:val="both"/>
              <w:rPr>
                <w:rFonts w:ascii="Arial" w:hAnsi="Arial" w:cs="Arial"/>
                <w:color w:val="000000"/>
                <w:sz w:val="16"/>
                <w:szCs w:val="16"/>
              </w:rPr>
            </w:pPr>
            <w:proofErr w:type="spellStart"/>
            <w:r w:rsidRPr="004F04E8">
              <w:rPr>
                <w:rFonts w:ascii="Arial" w:hAnsi="Arial" w:cs="Arial"/>
                <w:color w:val="000000"/>
                <w:sz w:val="16"/>
                <w:szCs w:val="16"/>
              </w:rPr>
              <w:t>Vinarium</w:t>
            </w:r>
            <w:proofErr w:type="spellEnd"/>
            <w:r w:rsidRPr="004F04E8">
              <w:rPr>
                <w:rFonts w:ascii="Arial" w:hAnsi="Arial" w:cs="Arial"/>
                <w:color w:val="000000"/>
                <w:sz w:val="16"/>
                <w:szCs w:val="16"/>
              </w:rPr>
              <w:t>, Dolgovaške Gorice 229</w:t>
            </w:r>
            <w:r w:rsidR="001D00B7">
              <w:rPr>
                <w:rFonts w:ascii="Arial" w:hAnsi="Arial" w:cs="Arial"/>
                <w:color w:val="000000"/>
                <w:sz w:val="16"/>
                <w:szCs w:val="16"/>
              </w:rPr>
              <w:t>,</w:t>
            </w:r>
          </w:p>
          <w:p w14:paraId="64015F74" w14:textId="5F51A5C4" w:rsidR="001D00B7"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9220 Lendava</w:t>
            </w:r>
          </w:p>
        </w:tc>
        <w:tc>
          <w:tcPr>
            <w:tcW w:w="1418" w:type="dxa"/>
          </w:tcPr>
          <w:p w14:paraId="23B7D024"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5DB8B73D"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125A87EA"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1FE2861B" w14:textId="77777777" w:rsidTr="007759D1">
        <w:tc>
          <w:tcPr>
            <w:tcW w:w="617" w:type="dxa"/>
            <w:vAlign w:val="center"/>
          </w:tcPr>
          <w:p w14:paraId="09EEDE1F"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22</w:t>
            </w:r>
          </w:p>
        </w:tc>
        <w:tc>
          <w:tcPr>
            <w:tcW w:w="2780" w:type="dxa"/>
          </w:tcPr>
          <w:p w14:paraId="072E1A9D" w14:textId="77777777" w:rsidR="002E380B" w:rsidRDefault="002E380B" w:rsidP="007759D1">
            <w:pPr>
              <w:overflowPunct w:val="0"/>
              <w:autoSpaceDE w:val="0"/>
              <w:autoSpaceDN w:val="0"/>
              <w:adjustRightInd w:val="0"/>
              <w:jc w:val="both"/>
              <w:rPr>
                <w:rFonts w:ascii="Arial" w:hAnsi="Arial" w:cs="Arial"/>
                <w:color w:val="000000"/>
                <w:sz w:val="16"/>
                <w:szCs w:val="16"/>
              </w:rPr>
            </w:pPr>
            <w:r w:rsidRPr="004F04E8">
              <w:rPr>
                <w:rFonts w:ascii="Arial" w:hAnsi="Arial" w:cs="Arial"/>
                <w:color w:val="000000"/>
                <w:sz w:val="16"/>
                <w:szCs w:val="16"/>
              </w:rPr>
              <w:t>Rogla, Rogla 1a</w:t>
            </w:r>
            <w:r w:rsidR="001D00B7">
              <w:rPr>
                <w:rFonts w:ascii="Arial" w:hAnsi="Arial" w:cs="Arial"/>
                <w:color w:val="000000"/>
                <w:sz w:val="16"/>
                <w:szCs w:val="16"/>
              </w:rPr>
              <w:t xml:space="preserve">, </w:t>
            </w:r>
          </w:p>
          <w:p w14:paraId="2BCBF0F4" w14:textId="4A5F0267" w:rsidR="001D00B7"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3214 Resnik</w:t>
            </w:r>
          </w:p>
        </w:tc>
        <w:tc>
          <w:tcPr>
            <w:tcW w:w="1418" w:type="dxa"/>
          </w:tcPr>
          <w:p w14:paraId="49E78221"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5177FC63"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031A37FD"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2E380B" w:rsidRPr="004F04E8" w14:paraId="174E7A83" w14:textId="77777777" w:rsidTr="007759D1">
        <w:tc>
          <w:tcPr>
            <w:tcW w:w="617" w:type="dxa"/>
            <w:vAlign w:val="center"/>
          </w:tcPr>
          <w:p w14:paraId="503F7F32" w14:textId="77777777" w:rsidR="002E380B" w:rsidRPr="004F04E8" w:rsidRDefault="002E380B" w:rsidP="007759D1">
            <w:pPr>
              <w:overflowPunct w:val="0"/>
              <w:autoSpaceDE w:val="0"/>
              <w:autoSpaceDN w:val="0"/>
              <w:adjustRightInd w:val="0"/>
              <w:jc w:val="center"/>
              <w:rPr>
                <w:rFonts w:ascii="Arial" w:hAnsi="Arial" w:cs="Arial"/>
                <w:bCs/>
                <w:color w:val="000000"/>
                <w:sz w:val="16"/>
                <w:szCs w:val="16"/>
              </w:rPr>
            </w:pPr>
            <w:r w:rsidRPr="004F04E8">
              <w:rPr>
                <w:rFonts w:ascii="Arial" w:hAnsi="Arial" w:cs="Arial"/>
                <w:bCs/>
                <w:color w:val="000000"/>
                <w:sz w:val="16"/>
                <w:szCs w:val="16"/>
              </w:rPr>
              <w:t>23</w:t>
            </w:r>
          </w:p>
        </w:tc>
        <w:tc>
          <w:tcPr>
            <w:tcW w:w="2780" w:type="dxa"/>
          </w:tcPr>
          <w:p w14:paraId="706D2288" w14:textId="77777777" w:rsidR="002E380B" w:rsidRDefault="002E380B" w:rsidP="007759D1">
            <w:pPr>
              <w:overflowPunct w:val="0"/>
              <w:autoSpaceDE w:val="0"/>
              <w:autoSpaceDN w:val="0"/>
              <w:adjustRightInd w:val="0"/>
              <w:jc w:val="both"/>
              <w:rPr>
                <w:rFonts w:ascii="Arial" w:hAnsi="Arial" w:cs="Arial"/>
                <w:color w:val="000000"/>
                <w:sz w:val="16"/>
                <w:szCs w:val="16"/>
              </w:rPr>
            </w:pPr>
            <w:r w:rsidRPr="004F04E8">
              <w:rPr>
                <w:rFonts w:ascii="Arial" w:hAnsi="Arial" w:cs="Arial"/>
                <w:color w:val="000000"/>
                <w:sz w:val="16"/>
                <w:szCs w:val="16"/>
              </w:rPr>
              <w:t>Kobariški Stol, Stanovišče 27</w:t>
            </w:r>
            <w:r w:rsidR="001D00B7">
              <w:rPr>
                <w:rFonts w:ascii="Arial" w:hAnsi="Arial" w:cs="Arial"/>
                <w:color w:val="000000"/>
                <w:sz w:val="16"/>
                <w:szCs w:val="16"/>
              </w:rPr>
              <w:t>,</w:t>
            </w:r>
          </w:p>
          <w:p w14:paraId="2EFF7349" w14:textId="589FD57E" w:rsidR="001D00B7" w:rsidRPr="004F04E8" w:rsidRDefault="001D00B7" w:rsidP="007759D1">
            <w:pPr>
              <w:overflowPunct w:val="0"/>
              <w:autoSpaceDE w:val="0"/>
              <w:autoSpaceDN w:val="0"/>
              <w:adjustRightInd w:val="0"/>
              <w:jc w:val="both"/>
              <w:rPr>
                <w:rFonts w:ascii="Arial" w:hAnsi="Arial" w:cs="Arial"/>
                <w:bCs/>
                <w:color w:val="000000"/>
                <w:sz w:val="16"/>
                <w:szCs w:val="16"/>
              </w:rPr>
            </w:pPr>
            <w:r>
              <w:rPr>
                <w:rFonts w:ascii="Arial" w:hAnsi="Arial" w:cs="Arial"/>
                <w:color w:val="000000"/>
                <w:sz w:val="16"/>
                <w:szCs w:val="16"/>
              </w:rPr>
              <w:t>5222 Kobarid</w:t>
            </w:r>
          </w:p>
        </w:tc>
        <w:tc>
          <w:tcPr>
            <w:tcW w:w="1418" w:type="dxa"/>
          </w:tcPr>
          <w:p w14:paraId="18F6945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701" w:type="dxa"/>
          </w:tcPr>
          <w:p w14:paraId="46A642EC"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c>
          <w:tcPr>
            <w:tcW w:w="1843" w:type="dxa"/>
          </w:tcPr>
          <w:p w14:paraId="736225BB" w14:textId="77777777" w:rsidR="002E380B" w:rsidRPr="004F04E8" w:rsidRDefault="002E380B" w:rsidP="007759D1">
            <w:pPr>
              <w:overflowPunct w:val="0"/>
              <w:autoSpaceDE w:val="0"/>
              <w:autoSpaceDN w:val="0"/>
              <w:adjustRightInd w:val="0"/>
              <w:jc w:val="both"/>
              <w:rPr>
                <w:rFonts w:ascii="Arial" w:hAnsi="Arial" w:cs="Arial"/>
                <w:bCs/>
                <w:color w:val="000000"/>
                <w:sz w:val="16"/>
                <w:szCs w:val="16"/>
              </w:rPr>
            </w:pPr>
          </w:p>
        </w:tc>
      </w:tr>
      <w:tr w:rsidR="001D00B7" w:rsidRPr="004F04E8" w14:paraId="57885D0E" w14:textId="77777777" w:rsidTr="007759D1">
        <w:tc>
          <w:tcPr>
            <w:tcW w:w="617" w:type="dxa"/>
            <w:vAlign w:val="center"/>
          </w:tcPr>
          <w:p w14:paraId="4BB30364" w14:textId="48B22AC1" w:rsidR="001D00B7" w:rsidRPr="004F04E8" w:rsidRDefault="001D00B7" w:rsidP="007759D1">
            <w:pPr>
              <w:overflowPunct w:val="0"/>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t>24</w:t>
            </w:r>
          </w:p>
        </w:tc>
        <w:tc>
          <w:tcPr>
            <w:tcW w:w="2780" w:type="dxa"/>
          </w:tcPr>
          <w:p w14:paraId="39F300EC" w14:textId="77777777" w:rsidR="001D00B7" w:rsidRDefault="001D00B7" w:rsidP="007759D1">
            <w:pPr>
              <w:overflowPunct w:val="0"/>
              <w:autoSpaceDE w:val="0"/>
              <w:autoSpaceDN w:val="0"/>
              <w:adjustRightInd w:val="0"/>
              <w:jc w:val="both"/>
              <w:rPr>
                <w:rFonts w:ascii="Arial" w:hAnsi="Arial" w:cs="Arial"/>
                <w:color w:val="000000"/>
                <w:sz w:val="16"/>
                <w:szCs w:val="16"/>
              </w:rPr>
            </w:pPr>
            <w:r>
              <w:rPr>
                <w:rFonts w:ascii="Arial" w:hAnsi="Arial" w:cs="Arial"/>
                <w:color w:val="000000"/>
                <w:sz w:val="16"/>
                <w:szCs w:val="16"/>
              </w:rPr>
              <w:t>Žikarce, Žikarce 17b,</w:t>
            </w:r>
          </w:p>
          <w:p w14:paraId="2D95F2B7" w14:textId="349AB925" w:rsidR="001D00B7" w:rsidRPr="004F04E8" w:rsidRDefault="001D00B7" w:rsidP="007759D1">
            <w:pPr>
              <w:overflowPunct w:val="0"/>
              <w:autoSpaceDE w:val="0"/>
              <w:autoSpaceDN w:val="0"/>
              <w:adjustRightInd w:val="0"/>
              <w:jc w:val="both"/>
              <w:rPr>
                <w:rFonts w:ascii="Arial" w:hAnsi="Arial" w:cs="Arial"/>
                <w:color w:val="000000"/>
                <w:sz w:val="16"/>
                <w:szCs w:val="16"/>
              </w:rPr>
            </w:pPr>
            <w:r>
              <w:rPr>
                <w:rFonts w:ascii="Arial" w:hAnsi="Arial" w:cs="Arial"/>
                <w:color w:val="000000"/>
                <w:sz w:val="16"/>
                <w:szCs w:val="16"/>
              </w:rPr>
              <w:t>2242 Zgornja Korena</w:t>
            </w:r>
          </w:p>
        </w:tc>
        <w:tc>
          <w:tcPr>
            <w:tcW w:w="1418" w:type="dxa"/>
          </w:tcPr>
          <w:p w14:paraId="6C8D12B8"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701" w:type="dxa"/>
          </w:tcPr>
          <w:p w14:paraId="7B141E8B"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843" w:type="dxa"/>
          </w:tcPr>
          <w:p w14:paraId="4DE4A485"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r>
      <w:tr w:rsidR="001D00B7" w:rsidRPr="004F04E8" w14:paraId="383AD48F" w14:textId="77777777" w:rsidTr="007759D1">
        <w:tc>
          <w:tcPr>
            <w:tcW w:w="617" w:type="dxa"/>
            <w:vAlign w:val="center"/>
          </w:tcPr>
          <w:p w14:paraId="49F6E406" w14:textId="4E2DD26F" w:rsidR="001D00B7" w:rsidRDefault="001D00B7" w:rsidP="007759D1">
            <w:pPr>
              <w:overflowPunct w:val="0"/>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t>25</w:t>
            </w:r>
          </w:p>
        </w:tc>
        <w:tc>
          <w:tcPr>
            <w:tcW w:w="2780" w:type="dxa"/>
          </w:tcPr>
          <w:p w14:paraId="1F968EED" w14:textId="1A187C7C" w:rsidR="001D00B7" w:rsidRDefault="001D00B7" w:rsidP="007759D1">
            <w:pPr>
              <w:overflowPunct w:val="0"/>
              <w:autoSpaceDE w:val="0"/>
              <w:autoSpaceDN w:val="0"/>
              <w:adjustRightInd w:val="0"/>
              <w:jc w:val="both"/>
              <w:rPr>
                <w:rFonts w:ascii="Arial" w:hAnsi="Arial" w:cs="Arial"/>
                <w:color w:val="000000"/>
                <w:sz w:val="16"/>
                <w:szCs w:val="16"/>
              </w:rPr>
            </w:pPr>
            <w:r>
              <w:rPr>
                <w:rFonts w:ascii="Arial" w:hAnsi="Arial" w:cs="Arial"/>
                <w:color w:val="000000"/>
                <w:sz w:val="16"/>
                <w:szCs w:val="16"/>
              </w:rPr>
              <w:t>Plitvički vrh</w:t>
            </w:r>
            <w:r w:rsidR="00322FAA">
              <w:rPr>
                <w:rFonts w:ascii="Arial" w:hAnsi="Arial" w:cs="Arial"/>
                <w:color w:val="000000"/>
                <w:sz w:val="16"/>
                <w:szCs w:val="16"/>
              </w:rPr>
              <w:t>, 9250 Gornja Radgona</w:t>
            </w:r>
          </w:p>
        </w:tc>
        <w:tc>
          <w:tcPr>
            <w:tcW w:w="1418" w:type="dxa"/>
          </w:tcPr>
          <w:p w14:paraId="6DF5DE48"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701" w:type="dxa"/>
          </w:tcPr>
          <w:p w14:paraId="0C5D553D"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843" w:type="dxa"/>
          </w:tcPr>
          <w:p w14:paraId="739BB9FB"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r>
      <w:tr w:rsidR="001D00B7" w:rsidRPr="004F04E8" w14:paraId="7AD914E6" w14:textId="77777777" w:rsidTr="007759D1">
        <w:tc>
          <w:tcPr>
            <w:tcW w:w="617" w:type="dxa"/>
            <w:vAlign w:val="center"/>
          </w:tcPr>
          <w:p w14:paraId="3B8DA187" w14:textId="27BD5BE3" w:rsidR="001D00B7" w:rsidRDefault="001D00B7" w:rsidP="007759D1">
            <w:pPr>
              <w:overflowPunct w:val="0"/>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t>26</w:t>
            </w:r>
          </w:p>
        </w:tc>
        <w:tc>
          <w:tcPr>
            <w:tcW w:w="2780" w:type="dxa"/>
          </w:tcPr>
          <w:p w14:paraId="437A8C56" w14:textId="1FAF7D28" w:rsidR="001D00B7" w:rsidRDefault="001D00B7" w:rsidP="007759D1">
            <w:pPr>
              <w:overflowPunct w:val="0"/>
              <w:autoSpaceDE w:val="0"/>
              <w:autoSpaceDN w:val="0"/>
              <w:adjustRightInd w:val="0"/>
              <w:jc w:val="both"/>
              <w:rPr>
                <w:rFonts w:ascii="Arial" w:hAnsi="Arial" w:cs="Arial"/>
                <w:color w:val="000000"/>
                <w:sz w:val="16"/>
                <w:szCs w:val="16"/>
              </w:rPr>
            </w:pPr>
            <w:r>
              <w:rPr>
                <w:rFonts w:ascii="Arial" w:hAnsi="Arial" w:cs="Arial"/>
                <w:color w:val="000000"/>
                <w:sz w:val="16"/>
                <w:szCs w:val="16"/>
              </w:rPr>
              <w:t>Belski vrh</w:t>
            </w:r>
            <w:r w:rsidR="00322FAA">
              <w:rPr>
                <w:rFonts w:ascii="Arial" w:hAnsi="Arial" w:cs="Arial"/>
                <w:color w:val="000000"/>
                <w:sz w:val="16"/>
                <w:szCs w:val="16"/>
              </w:rPr>
              <w:t xml:space="preserve">, 2283 </w:t>
            </w:r>
            <w:r>
              <w:rPr>
                <w:rFonts w:ascii="Arial" w:hAnsi="Arial" w:cs="Arial"/>
                <w:color w:val="000000"/>
                <w:sz w:val="16"/>
                <w:szCs w:val="16"/>
              </w:rPr>
              <w:t>Zavrč</w:t>
            </w:r>
          </w:p>
        </w:tc>
        <w:tc>
          <w:tcPr>
            <w:tcW w:w="1418" w:type="dxa"/>
          </w:tcPr>
          <w:p w14:paraId="4F66A658"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701" w:type="dxa"/>
          </w:tcPr>
          <w:p w14:paraId="30085569"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843" w:type="dxa"/>
          </w:tcPr>
          <w:p w14:paraId="4AC17602"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r>
      <w:tr w:rsidR="001D00B7" w:rsidRPr="004F04E8" w14:paraId="69E6BFC0" w14:textId="77777777" w:rsidTr="007759D1">
        <w:tc>
          <w:tcPr>
            <w:tcW w:w="617" w:type="dxa"/>
            <w:vAlign w:val="center"/>
          </w:tcPr>
          <w:p w14:paraId="1DBE3E22" w14:textId="2F1886D2" w:rsidR="001D00B7" w:rsidRDefault="001D00B7" w:rsidP="007759D1">
            <w:pPr>
              <w:overflowPunct w:val="0"/>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t>27</w:t>
            </w:r>
          </w:p>
        </w:tc>
        <w:tc>
          <w:tcPr>
            <w:tcW w:w="2780" w:type="dxa"/>
          </w:tcPr>
          <w:p w14:paraId="2662714D" w14:textId="33DE80B4" w:rsidR="001D00B7" w:rsidRDefault="00C06B8F" w:rsidP="007759D1">
            <w:pPr>
              <w:overflowPunct w:val="0"/>
              <w:autoSpaceDE w:val="0"/>
              <w:autoSpaceDN w:val="0"/>
              <w:adjustRightInd w:val="0"/>
              <w:jc w:val="both"/>
              <w:rPr>
                <w:rFonts w:ascii="Arial" w:hAnsi="Arial" w:cs="Arial"/>
                <w:color w:val="000000"/>
                <w:sz w:val="16"/>
                <w:szCs w:val="16"/>
              </w:rPr>
            </w:pPr>
            <w:r>
              <w:rPr>
                <w:rFonts w:ascii="Arial" w:hAnsi="Arial" w:cs="Arial"/>
                <w:color w:val="000000"/>
                <w:sz w:val="16"/>
                <w:szCs w:val="16"/>
              </w:rPr>
              <w:t>Serdica</w:t>
            </w:r>
            <w:r w:rsidR="00322FAA">
              <w:rPr>
                <w:rFonts w:ascii="Arial" w:hAnsi="Arial" w:cs="Arial"/>
                <w:color w:val="000000"/>
                <w:sz w:val="16"/>
                <w:szCs w:val="16"/>
              </w:rPr>
              <w:t>, 9262</w:t>
            </w:r>
            <w:r>
              <w:rPr>
                <w:rFonts w:ascii="Arial" w:hAnsi="Arial" w:cs="Arial"/>
                <w:color w:val="000000"/>
                <w:sz w:val="16"/>
                <w:szCs w:val="16"/>
              </w:rPr>
              <w:t xml:space="preserve"> Rogaševci</w:t>
            </w:r>
          </w:p>
        </w:tc>
        <w:tc>
          <w:tcPr>
            <w:tcW w:w="1418" w:type="dxa"/>
          </w:tcPr>
          <w:p w14:paraId="29A14D5F"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701" w:type="dxa"/>
          </w:tcPr>
          <w:p w14:paraId="2C220A68"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c>
          <w:tcPr>
            <w:tcW w:w="1843" w:type="dxa"/>
          </w:tcPr>
          <w:p w14:paraId="30F609E7" w14:textId="77777777" w:rsidR="001D00B7" w:rsidRPr="004F04E8" w:rsidRDefault="001D00B7" w:rsidP="007759D1">
            <w:pPr>
              <w:overflowPunct w:val="0"/>
              <w:autoSpaceDE w:val="0"/>
              <w:autoSpaceDN w:val="0"/>
              <w:adjustRightInd w:val="0"/>
              <w:jc w:val="both"/>
              <w:rPr>
                <w:rFonts w:ascii="Arial" w:hAnsi="Arial" w:cs="Arial"/>
                <w:bCs/>
                <w:color w:val="000000"/>
                <w:sz w:val="16"/>
                <w:szCs w:val="16"/>
              </w:rPr>
            </w:pPr>
          </w:p>
        </w:tc>
      </w:tr>
    </w:tbl>
    <w:p w14:paraId="38BEA591" w14:textId="77777777" w:rsidR="002E380B" w:rsidRDefault="002E380B" w:rsidP="002E380B">
      <w:pPr>
        <w:rPr>
          <w:rFonts w:ascii="Arial" w:hAnsi="Arial" w:cs="Arial"/>
          <w:bCs/>
        </w:rPr>
      </w:pPr>
    </w:p>
    <w:p w14:paraId="04E28B70" w14:textId="7AC21A6C" w:rsidR="002E380B" w:rsidRDefault="0047445C" w:rsidP="002E380B">
      <w:pPr>
        <w:pStyle w:val="Heading2"/>
        <w:rPr>
          <w:rFonts w:ascii="Arial" w:hAnsi="Arial" w:cs="Arial"/>
          <w:color w:val="auto"/>
          <w:sz w:val="20"/>
          <w:szCs w:val="20"/>
        </w:rPr>
      </w:pPr>
      <w:r>
        <w:rPr>
          <w:rFonts w:ascii="Arial" w:hAnsi="Arial" w:cs="Arial"/>
          <w:color w:val="auto"/>
          <w:sz w:val="20"/>
          <w:szCs w:val="20"/>
        </w:rPr>
        <w:lastRenderedPageBreak/>
        <w:t xml:space="preserve"> </w:t>
      </w:r>
      <w:bookmarkStart w:id="6" w:name="_Toc179889232"/>
      <w:r>
        <w:rPr>
          <w:rFonts w:ascii="Arial" w:hAnsi="Arial" w:cs="Arial"/>
          <w:color w:val="auto"/>
          <w:sz w:val="20"/>
          <w:szCs w:val="20"/>
        </w:rPr>
        <w:t xml:space="preserve">Tehnične zahteve za zagotavljanje MPLS L3 omrežnih storitev </w:t>
      </w:r>
      <w:r w:rsidR="00E56CD7">
        <w:rPr>
          <w:rFonts w:ascii="Arial" w:hAnsi="Arial" w:cs="Arial"/>
          <w:color w:val="auto"/>
          <w:sz w:val="20"/>
          <w:szCs w:val="20"/>
        </w:rPr>
        <w:t>– Tabela skladnosti</w:t>
      </w:r>
      <w:bookmarkEnd w:id="6"/>
    </w:p>
    <w:p w14:paraId="7B482A62" w14:textId="7C5AB956" w:rsidR="0047445C" w:rsidRPr="00E56CD7" w:rsidRDefault="007040B0" w:rsidP="007040B0">
      <w:pPr>
        <w:pStyle w:val="Heading3"/>
        <w:rPr>
          <w:rFonts w:ascii="Arial" w:hAnsi="Arial" w:cs="Arial"/>
          <w:color w:val="auto"/>
        </w:rPr>
      </w:pPr>
      <w:bookmarkStart w:id="7" w:name="_Toc179889233"/>
      <w:r w:rsidRPr="00E56CD7">
        <w:rPr>
          <w:rFonts w:ascii="Arial" w:hAnsi="Arial" w:cs="Arial"/>
          <w:color w:val="auto"/>
        </w:rPr>
        <w:t>Splošne zahteve</w:t>
      </w:r>
      <w:bookmarkEnd w:id="7"/>
    </w:p>
    <w:p w14:paraId="020C006A" w14:textId="77777777" w:rsidR="002E380B" w:rsidRDefault="002E380B" w:rsidP="002E380B">
      <w:pPr>
        <w:spacing w:before="40" w:after="4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4959"/>
        <w:gridCol w:w="2835"/>
      </w:tblGrid>
      <w:tr w:rsidR="002E380B" w:rsidRPr="000A14C7" w14:paraId="2C136869"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7882E1" w14:textId="77777777" w:rsidR="002E380B" w:rsidRPr="000A14C7" w:rsidRDefault="002E380B" w:rsidP="007759D1">
            <w:pPr>
              <w:spacing w:before="40" w:after="40"/>
              <w:jc w:val="center"/>
              <w:rPr>
                <w:rFonts w:ascii="Arial" w:hAnsi="Arial" w:cs="Arial"/>
                <w:b/>
              </w:rPr>
            </w:pPr>
            <w:r w:rsidRPr="000A14C7">
              <w:rPr>
                <w:rFonts w:ascii="Arial" w:hAnsi="Arial" w:cs="Arial"/>
                <w:b/>
              </w:rPr>
              <w:t>ID</w:t>
            </w:r>
          </w:p>
        </w:tc>
        <w:tc>
          <w:tcPr>
            <w:tcW w:w="49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41B733" w14:textId="77777777" w:rsidR="002E380B" w:rsidRPr="000A14C7" w:rsidRDefault="002E380B" w:rsidP="007759D1">
            <w:pPr>
              <w:pStyle w:val="ListParagraph"/>
              <w:spacing w:before="40" w:after="40"/>
              <w:ind w:left="25"/>
              <w:jc w:val="center"/>
              <w:rPr>
                <w:rFonts w:ascii="Arial" w:hAnsi="Arial" w:cs="Arial"/>
                <w:b/>
                <w:sz w:val="20"/>
                <w:szCs w:val="20"/>
              </w:rPr>
            </w:pPr>
            <w:r w:rsidRPr="000A14C7">
              <w:rPr>
                <w:rFonts w:ascii="Arial" w:hAnsi="Arial" w:cs="Arial"/>
                <w:b/>
                <w:sz w:val="20"/>
                <w:szCs w:val="20"/>
              </w:rPr>
              <w:t>Zahteve</w:t>
            </w:r>
          </w:p>
        </w:tc>
        <w:tc>
          <w:tcPr>
            <w:tcW w:w="283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1DF89F" w14:textId="77777777" w:rsidR="002E380B" w:rsidRPr="000A14C7" w:rsidRDefault="002E380B" w:rsidP="007759D1">
            <w:pPr>
              <w:spacing w:before="40" w:after="40"/>
              <w:jc w:val="center"/>
              <w:rPr>
                <w:rFonts w:ascii="Arial" w:hAnsi="Arial" w:cs="Arial"/>
                <w:b/>
              </w:rPr>
            </w:pPr>
            <w:r w:rsidRPr="000A14C7">
              <w:rPr>
                <w:rFonts w:ascii="Arial" w:hAnsi="Arial" w:cs="Arial"/>
                <w:b/>
              </w:rPr>
              <w:t>Skladnost</w:t>
            </w:r>
          </w:p>
          <w:p w14:paraId="5BD79E1D" w14:textId="77777777" w:rsidR="002E380B" w:rsidRDefault="002E380B" w:rsidP="007759D1">
            <w:pPr>
              <w:spacing w:before="40" w:after="40"/>
              <w:jc w:val="center"/>
              <w:rPr>
                <w:rFonts w:ascii="Arial" w:hAnsi="Arial" w:cs="Arial"/>
                <w:b/>
              </w:rPr>
            </w:pPr>
            <w:r w:rsidRPr="000A14C7">
              <w:rPr>
                <w:rFonts w:ascii="Arial" w:hAnsi="Arial" w:cs="Arial"/>
                <w:b/>
              </w:rPr>
              <w:t xml:space="preserve">DA / NE </w:t>
            </w:r>
          </w:p>
          <w:p w14:paraId="79D99AC5" w14:textId="77777777" w:rsidR="002E380B" w:rsidRPr="000A14C7" w:rsidRDefault="002E380B" w:rsidP="007759D1">
            <w:pPr>
              <w:spacing w:before="40" w:after="40"/>
              <w:jc w:val="center"/>
              <w:rPr>
                <w:rFonts w:ascii="Arial" w:hAnsi="Arial" w:cs="Arial"/>
                <w:b/>
              </w:rPr>
            </w:pPr>
            <w:r w:rsidRPr="00D30DCB">
              <w:rPr>
                <w:rFonts w:ascii="Arial" w:hAnsi="Arial" w:cs="Arial"/>
                <w:b/>
              </w:rPr>
              <w:t>in dokazilo o izpolnjevanju zahteve</w:t>
            </w:r>
          </w:p>
        </w:tc>
      </w:tr>
      <w:tr w:rsidR="002E380B" w:rsidRPr="000A14C7" w14:paraId="7C5B4307" w14:textId="77777777" w:rsidTr="007759D1">
        <w:trPr>
          <w:trHeight w:val="529"/>
          <w:jc w:val="center"/>
        </w:trPr>
        <w:tc>
          <w:tcPr>
            <w:tcW w:w="1562" w:type="dxa"/>
            <w:vAlign w:val="center"/>
          </w:tcPr>
          <w:p w14:paraId="7F994CE5" w14:textId="77777777" w:rsidR="002E380B" w:rsidRPr="000A14C7" w:rsidRDefault="002E380B" w:rsidP="007759D1">
            <w:pPr>
              <w:jc w:val="center"/>
              <w:rPr>
                <w:rFonts w:ascii="Arial" w:hAnsi="Arial" w:cs="Arial"/>
              </w:rPr>
            </w:pPr>
            <w:r w:rsidRPr="000A14C7">
              <w:rPr>
                <w:rFonts w:ascii="Arial" w:hAnsi="Arial" w:cs="Arial"/>
              </w:rPr>
              <w:t>&lt;OmrZa01&gt;</w:t>
            </w:r>
          </w:p>
        </w:tc>
        <w:tc>
          <w:tcPr>
            <w:tcW w:w="4959" w:type="dxa"/>
            <w:vAlign w:val="center"/>
          </w:tcPr>
          <w:p w14:paraId="3727FBB5" w14:textId="169345E5" w:rsidR="002E380B" w:rsidRPr="0096266B" w:rsidRDefault="002E380B" w:rsidP="007759D1">
            <w:pPr>
              <w:pStyle w:val="ListParagraph"/>
              <w:spacing w:before="40" w:after="40"/>
              <w:ind w:left="25"/>
              <w:jc w:val="both"/>
              <w:rPr>
                <w:rFonts w:ascii="Arial" w:hAnsi="Arial" w:cs="Arial"/>
                <w:sz w:val="20"/>
                <w:szCs w:val="20"/>
              </w:rPr>
            </w:pPr>
            <w:r w:rsidRPr="0096266B">
              <w:rPr>
                <w:rFonts w:ascii="Arial" w:hAnsi="Arial" w:cs="Arial"/>
                <w:sz w:val="20"/>
                <w:szCs w:val="20"/>
              </w:rPr>
              <w:t xml:space="preserve">Ponudnik oz. izvajalec TK storitve mora ponuditi povezave do vseh lokacij naštetih </w:t>
            </w:r>
            <w:r w:rsidRPr="007759D1">
              <w:rPr>
                <w:rFonts w:ascii="Arial" w:hAnsi="Arial" w:cs="Arial"/>
                <w:sz w:val="20"/>
                <w:szCs w:val="20"/>
              </w:rPr>
              <w:t>v</w:t>
            </w:r>
            <w:r w:rsidR="00DA4FC9">
              <w:rPr>
                <w:rFonts w:ascii="Arial" w:hAnsi="Arial" w:cs="Arial"/>
                <w:sz w:val="20"/>
                <w:szCs w:val="20"/>
              </w:rPr>
              <w:t xml:space="preserve"> </w:t>
            </w:r>
            <w:r w:rsidRPr="007759D1">
              <w:rPr>
                <w:rFonts w:ascii="Arial" w:hAnsi="Arial" w:cs="Arial"/>
                <w:sz w:val="20"/>
                <w:szCs w:val="20"/>
              </w:rPr>
              <w:t xml:space="preserve">točki </w:t>
            </w:r>
            <w:r w:rsidR="00E56CD7">
              <w:rPr>
                <w:rFonts w:ascii="Arial" w:hAnsi="Arial" w:cs="Arial"/>
                <w:sz w:val="20"/>
                <w:szCs w:val="20"/>
              </w:rPr>
              <w:t>2.3.1</w:t>
            </w:r>
            <w:r w:rsidRPr="007759D1">
              <w:rPr>
                <w:rFonts w:ascii="Arial" w:hAnsi="Arial" w:cs="Arial"/>
                <w:sz w:val="20"/>
                <w:szCs w:val="20"/>
              </w:rPr>
              <w:t>. –</w:t>
            </w:r>
            <w:r w:rsidRPr="0096266B">
              <w:rPr>
                <w:rFonts w:ascii="Arial" w:hAnsi="Arial" w:cs="Arial"/>
                <w:sz w:val="20"/>
                <w:szCs w:val="20"/>
              </w:rPr>
              <w:t xml:space="preserve"> delne ponudbe, ki ne bodo zajemale povezave do vseh lokacij, bo naročnik zavrnil kot neprimerne.</w:t>
            </w:r>
          </w:p>
        </w:tc>
        <w:tc>
          <w:tcPr>
            <w:tcW w:w="2835" w:type="dxa"/>
          </w:tcPr>
          <w:p w14:paraId="13F014D1" w14:textId="77777777" w:rsidR="002E380B" w:rsidRPr="000A14C7" w:rsidRDefault="002E380B" w:rsidP="007759D1">
            <w:pPr>
              <w:spacing w:before="40" w:after="40"/>
              <w:rPr>
                <w:rFonts w:ascii="Arial" w:hAnsi="Arial" w:cs="Arial"/>
                <w:b/>
              </w:rPr>
            </w:pPr>
          </w:p>
        </w:tc>
      </w:tr>
      <w:tr w:rsidR="002E380B" w:rsidRPr="000A14C7" w14:paraId="24A29451" w14:textId="77777777" w:rsidTr="007759D1">
        <w:trPr>
          <w:trHeight w:val="529"/>
          <w:jc w:val="center"/>
        </w:trPr>
        <w:tc>
          <w:tcPr>
            <w:tcW w:w="1562" w:type="dxa"/>
            <w:vAlign w:val="center"/>
          </w:tcPr>
          <w:p w14:paraId="54277115" w14:textId="77777777" w:rsidR="002E380B" w:rsidRPr="000A14C7" w:rsidRDefault="002E380B" w:rsidP="007759D1">
            <w:pPr>
              <w:jc w:val="center"/>
              <w:rPr>
                <w:rFonts w:ascii="Arial" w:hAnsi="Arial" w:cs="Arial"/>
              </w:rPr>
            </w:pPr>
            <w:r w:rsidRPr="000A14C7">
              <w:rPr>
                <w:rFonts w:ascii="Arial" w:hAnsi="Arial" w:cs="Arial"/>
              </w:rPr>
              <w:t>&lt;OmrZa02&gt;</w:t>
            </w:r>
          </w:p>
        </w:tc>
        <w:tc>
          <w:tcPr>
            <w:tcW w:w="4959" w:type="dxa"/>
            <w:vAlign w:val="center"/>
          </w:tcPr>
          <w:p w14:paraId="082A111E" w14:textId="13D27EBC" w:rsidR="002E380B" w:rsidRPr="0096266B" w:rsidRDefault="002E380B" w:rsidP="007759D1">
            <w:pPr>
              <w:pStyle w:val="ListParagraph"/>
              <w:spacing w:before="40" w:after="40"/>
              <w:ind w:left="25"/>
              <w:jc w:val="both"/>
              <w:rPr>
                <w:rFonts w:ascii="Arial" w:hAnsi="Arial" w:cs="Arial"/>
                <w:sz w:val="20"/>
                <w:szCs w:val="20"/>
              </w:rPr>
            </w:pPr>
            <w:r w:rsidRPr="0096266B">
              <w:rPr>
                <w:rFonts w:ascii="Arial" w:hAnsi="Arial" w:cs="Arial"/>
                <w:sz w:val="20"/>
                <w:szCs w:val="20"/>
              </w:rPr>
              <w:t>Izvajalec TK storitve mora zagotoviti priključitev naročnika (KZPS, d.o.o.) na vse lokacije v 20 koledarskih dneh po podpisu pogodbe</w:t>
            </w:r>
            <w:r w:rsidR="00722B0E">
              <w:rPr>
                <w:rFonts w:ascii="Arial" w:hAnsi="Arial" w:cs="Arial"/>
                <w:sz w:val="20"/>
                <w:szCs w:val="20"/>
              </w:rPr>
              <w:t>.</w:t>
            </w:r>
          </w:p>
        </w:tc>
        <w:tc>
          <w:tcPr>
            <w:tcW w:w="2835" w:type="dxa"/>
          </w:tcPr>
          <w:p w14:paraId="50DF613F" w14:textId="77777777" w:rsidR="002E380B" w:rsidRPr="000A14C7" w:rsidRDefault="002E380B" w:rsidP="007759D1">
            <w:pPr>
              <w:spacing w:before="40" w:after="40"/>
              <w:rPr>
                <w:rFonts w:ascii="Arial" w:hAnsi="Arial" w:cs="Arial"/>
                <w:b/>
              </w:rPr>
            </w:pPr>
          </w:p>
        </w:tc>
      </w:tr>
      <w:tr w:rsidR="002E380B" w:rsidRPr="000A14C7" w14:paraId="0B6E498B" w14:textId="77777777" w:rsidTr="007759D1">
        <w:trPr>
          <w:trHeight w:val="529"/>
          <w:jc w:val="center"/>
        </w:trPr>
        <w:tc>
          <w:tcPr>
            <w:tcW w:w="1562" w:type="dxa"/>
            <w:vAlign w:val="center"/>
          </w:tcPr>
          <w:p w14:paraId="0C20A685" w14:textId="77777777" w:rsidR="002E380B" w:rsidRPr="000A14C7" w:rsidRDefault="002E380B" w:rsidP="007759D1">
            <w:pPr>
              <w:jc w:val="center"/>
              <w:rPr>
                <w:rFonts w:ascii="Arial" w:hAnsi="Arial" w:cs="Arial"/>
              </w:rPr>
            </w:pPr>
            <w:r w:rsidRPr="000A14C7">
              <w:rPr>
                <w:rFonts w:ascii="Arial" w:hAnsi="Arial" w:cs="Arial"/>
              </w:rPr>
              <w:t>&lt;OmrZa03&gt;</w:t>
            </w:r>
          </w:p>
        </w:tc>
        <w:tc>
          <w:tcPr>
            <w:tcW w:w="4959" w:type="dxa"/>
            <w:vAlign w:val="center"/>
          </w:tcPr>
          <w:p w14:paraId="5BA0ED8B" w14:textId="4C8BCAFD" w:rsidR="002E380B" w:rsidRPr="0096266B" w:rsidRDefault="002E380B" w:rsidP="007759D1">
            <w:pPr>
              <w:pStyle w:val="ListParagraph"/>
              <w:spacing w:before="40" w:after="40"/>
              <w:ind w:left="25"/>
              <w:jc w:val="both"/>
              <w:rPr>
                <w:rFonts w:ascii="Arial" w:hAnsi="Arial" w:cs="Arial"/>
                <w:sz w:val="20"/>
                <w:szCs w:val="20"/>
              </w:rPr>
            </w:pPr>
            <w:r w:rsidRPr="0096266B">
              <w:rPr>
                <w:rFonts w:ascii="Arial" w:hAnsi="Arial" w:cs="Arial"/>
                <w:sz w:val="20"/>
                <w:szCs w:val="20"/>
              </w:rPr>
              <w:t xml:space="preserve">Izvajalec TK storitve </w:t>
            </w:r>
            <w:r w:rsidRPr="0096266B">
              <w:rPr>
                <w:rFonts w:ascii="Arial" w:hAnsi="Arial" w:cs="Arial"/>
                <w:b/>
                <w:sz w:val="20"/>
                <w:szCs w:val="20"/>
              </w:rPr>
              <w:t>mora</w:t>
            </w:r>
            <w:r w:rsidRPr="0096266B">
              <w:rPr>
                <w:rFonts w:ascii="Arial" w:hAnsi="Arial" w:cs="Arial"/>
                <w:sz w:val="20"/>
                <w:szCs w:val="20"/>
              </w:rPr>
              <w:t xml:space="preserve"> zagotoviti priključitev naročnika (KZPS, d.o.o.) na hrbtenično omrežje IP/MPLS z vmesnikom RJ45 in sicer v prostorih naročnika (KZPS, d.o.o.), ki so definirani </w:t>
            </w:r>
            <w:r w:rsidRPr="007759D1">
              <w:rPr>
                <w:rFonts w:ascii="Arial" w:hAnsi="Arial" w:cs="Arial"/>
                <w:sz w:val="20"/>
                <w:szCs w:val="20"/>
              </w:rPr>
              <w:t xml:space="preserve">v točki </w:t>
            </w:r>
            <w:r w:rsidR="00E56CD7">
              <w:rPr>
                <w:rFonts w:ascii="Arial" w:hAnsi="Arial" w:cs="Arial"/>
                <w:sz w:val="20"/>
                <w:szCs w:val="20"/>
              </w:rPr>
              <w:t>2.3.1</w:t>
            </w:r>
            <w:r w:rsidRPr="007759D1">
              <w:rPr>
                <w:rFonts w:ascii="Arial" w:hAnsi="Arial" w:cs="Arial"/>
                <w:sz w:val="20"/>
                <w:szCs w:val="20"/>
              </w:rPr>
              <w:t>.</w:t>
            </w:r>
          </w:p>
        </w:tc>
        <w:tc>
          <w:tcPr>
            <w:tcW w:w="2835" w:type="dxa"/>
          </w:tcPr>
          <w:p w14:paraId="47C5D44C" w14:textId="77777777" w:rsidR="002E380B" w:rsidRPr="000A14C7" w:rsidRDefault="002E380B" w:rsidP="007759D1">
            <w:pPr>
              <w:spacing w:before="40" w:after="40"/>
              <w:rPr>
                <w:rFonts w:ascii="Arial" w:hAnsi="Arial" w:cs="Arial"/>
                <w:b/>
              </w:rPr>
            </w:pPr>
          </w:p>
        </w:tc>
      </w:tr>
      <w:tr w:rsidR="002E380B" w:rsidRPr="000A14C7" w14:paraId="1E133832" w14:textId="77777777" w:rsidTr="007759D1">
        <w:trPr>
          <w:trHeight w:val="529"/>
          <w:jc w:val="center"/>
        </w:trPr>
        <w:tc>
          <w:tcPr>
            <w:tcW w:w="1562" w:type="dxa"/>
            <w:vAlign w:val="center"/>
          </w:tcPr>
          <w:p w14:paraId="21081C7C" w14:textId="77777777" w:rsidR="002E380B" w:rsidRPr="000A14C7" w:rsidRDefault="002E380B" w:rsidP="007759D1">
            <w:pPr>
              <w:jc w:val="center"/>
              <w:rPr>
                <w:rFonts w:ascii="Arial" w:hAnsi="Arial" w:cs="Arial"/>
              </w:rPr>
            </w:pPr>
            <w:bookmarkStart w:id="8" w:name="_Hlk179806931"/>
            <w:r w:rsidRPr="000A14C7">
              <w:rPr>
                <w:rFonts w:ascii="Arial" w:hAnsi="Arial" w:cs="Arial"/>
              </w:rPr>
              <w:t>&lt;OmrZa04&gt;</w:t>
            </w:r>
            <w:bookmarkEnd w:id="8"/>
          </w:p>
        </w:tc>
        <w:tc>
          <w:tcPr>
            <w:tcW w:w="4959" w:type="dxa"/>
            <w:vAlign w:val="center"/>
          </w:tcPr>
          <w:p w14:paraId="4F39835C" w14:textId="71D0EBD7" w:rsidR="002E380B" w:rsidRDefault="002E380B" w:rsidP="007759D1">
            <w:pPr>
              <w:jc w:val="both"/>
              <w:rPr>
                <w:rFonts w:ascii="Arial" w:hAnsi="Arial" w:cs="Arial"/>
                <w:color w:val="000000"/>
              </w:rPr>
            </w:pPr>
            <w:r>
              <w:rPr>
                <w:rFonts w:ascii="Arial" w:hAnsi="Arial" w:cs="Arial"/>
                <w:color w:val="000000"/>
              </w:rPr>
              <w:t>Ponujeno h</w:t>
            </w:r>
            <w:r w:rsidRPr="0096266B">
              <w:rPr>
                <w:rFonts w:ascii="Arial" w:hAnsi="Arial" w:cs="Arial"/>
                <w:color w:val="000000"/>
              </w:rPr>
              <w:t xml:space="preserve">rbtenično omrežje </w:t>
            </w:r>
            <w:r w:rsidR="00DA4FC9">
              <w:rPr>
                <w:rFonts w:ascii="Arial" w:hAnsi="Arial" w:cs="Arial"/>
                <w:color w:val="000000"/>
              </w:rPr>
              <w:t>IP/MPLS</w:t>
            </w:r>
            <w:r w:rsidRPr="0096266B">
              <w:rPr>
                <w:rFonts w:ascii="Arial" w:hAnsi="Arial" w:cs="Arial"/>
                <w:b/>
                <w:color w:val="000000"/>
              </w:rPr>
              <w:t xml:space="preserve"> mora </w:t>
            </w:r>
            <w:r w:rsidRPr="0096266B">
              <w:rPr>
                <w:rFonts w:ascii="Arial" w:hAnsi="Arial" w:cs="Arial"/>
                <w:color w:val="000000"/>
              </w:rPr>
              <w:t>biti izvedeno brez radijskih mikrovalovnih zvez. Tudi priključitev</w:t>
            </w:r>
            <w:r w:rsidR="00DA4FC9">
              <w:rPr>
                <w:rFonts w:ascii="Arial" w:hAnsi="Arial" w:cs="Arial"/>
                <w:color w:val="000000"/>
              </w:rPr>
              <w:t xml:space="preserve"> </w:t>
            </w:r>
            <w:r w:rsidRPr="0096266B">
              <w:rPr>
                <w:rFonts w:ascii="Arial" w:hAnsi="Arial" w:cs="Arial"/>
                <w:color w:val="000000"/>
              </w:rPr>
              <w:t>lokacij pod zaporednimi št. 1, 2, 3, 4, 5 in 8</w:t>
            </w:r>
            <w:r w:rsidR="00DA4FC9">
              <w:rPr>
                <w:rFonts w:ascii="Arial" w:hAnsi="Arial" w:cs="Arial"/>
                <w:color w:val="000000"/>
              </w:rPr>
              <w:t xml:space="preserve"> </w:t>
            </w:r>
            <w:r w:rsidRPr="0096266B">
              <w:rPr>
                <w:rFonts w:ascii="Arial" w:hAnsi="Arial" w:cs="Arial"/>
                <w:color w:val="000000"/>
              </w:rPr>
              <w:t>iz</w:t>
            </w:r>
            <w:r w:rsidR="00DA4FC9">
              <w:rPr>
                <w:rFonts w:ascii="Arial" w:hAnsi="Arial" w:cs="Arial"/>
                <w:color w:val="000000"/>
              </w:rPr>
              <w:t xml:space="preserve"> </w:t>
            </w:r>
            <w:r w:rsidRPr="007759D1">
              <w:rPr>
                <w:rFonts w:ascii="Arial" w:hAnsi="Arial" w:cs="Arial"/>
                <w:color w:val="000000"/>
              </w:rPr>
              <w:t xml:space="preserve">točke </w:t>
            </w:r>
            <w:r w:rsidR="00E56CD7">
              <w:rPr>
                <w:rFonts w:ascii="Arial" w:hAnsi="Arial" w:cs="Arial"/>
                <w:color w:val="000000"/>
              </w:rPr>
              <w:t>2.3</w:t>
            </w:r>
            <w:r w:rsidRPr="007759D1">
              <w:rPr>
                <w:rFonts w:ascii="Arial" w:hAnsi="Arial" w:cs="Arial"/>
                <w:color w:val="000000"/>
              </w:rPr>
              <w:t>.1.</w:t>
            </w:r>
            <w:r w:rsidRPr="00BC7FFE">
              <w:rPr>
                <w:rFonts w:ascii="Arial" w:hAnsi="Arial" w:cs="Arial"/>
                <w:color w:val="000000"/>
              </w:rPr>
              <w:t xml:space="preserve"> na ponudnikovo omrežje </w:t>
            </w:r>
            <w:r w:rsidR="00DA4FC9">
              <w:rPr>
                <w:rFonts w:ascii="Arial" w:hAnsi="Arial" w:cs="Arial"/>
                <w:color w:val="000000"/>
              </w:rPr>
              <w:t>IP/MPLS</w:t>
            </w:r>
            <w:r w:rsidRPr="00BC7FFE">
              <w:rPr>
                <w:rFonts w:ascii="Arial" w:hAnsi="Arial" w:cs="Arial"/>
                <w:color w:val="000000"/>
              </w:rPr>
              <w:t xml:space="preserve"> mora</w:t>
            </w:r>
            <w:r w:rsidRPr="0096266B">
              <w:rPr>
                <w:rFonts w:ascii="Arial" w:hAnsi="Arial" w:cs="Arial"/>
                <w:color w:val="000000"/>
              </w:rPr>
              <w:t xml:space="preserve"> biti izvedeno brez uporabe radijskih mikrovalovnih zvez.</w:t>
            </w:r>
          </w:p>
          <w:p w14:paraId="6C7130BE" w14:textId="4AF09904" w:rsidR="002E380B" w:rsidRPr="0096266B" w:rsidRDefault="002E380B" w:rsidP="007759D1">
            <w:pPr>
              <w:jc w:val="both"/>
              <w:rPr>
                <w:rFonts w:ascii="Arial" w:hAnsi="Arial" w:cs="Arial"/>
                <w:color w:val="000000"/>
              </w:rPr>
            </w:pPr>
            <w:r>
              <w:rPr>
                <w:rFonts w:ascii="Arial" w:hAnsi="Arial" w:cs="Arial"/>
                <w:color w:val="000000"/>
              </w:rPr>
              <w:t>Za priključitev ostalih lokacij se lahko uporabijo tudi radijske mikrovalovne zveze.</w:t>
            </w:r>
            <w:r w:rsidR="00DA4FC9">
              <w:rPr>
                <w:rFonts w:ascii="Arial" w:hAnsi="Arial" w:cs="Arial"/>
                <w:color w:val="000000"/>
              </w:rPr>
              <w:t xml:space="preserve"> </w:t>
            </w:r>
            <w:r w:rsidRPr="0096266B">
              <w:rPr>
                <w:rFonts w:ascii="Arial" w:hAnsi="Arial" w:cs="Arial"/>
                <w:color w:val="000000"/>
              </w:rPr>
              <w:t xml:space="preserve">Ponudnik v ponudbi obvezno priloži opis in shemo celotnega omrežja </w:t>
            </w:r>
            <w:r w:rsidR="00DA4FC9">
              <w:rPr>
                <w:rFonts w:ascii="Arial" w:hAnsi="Arial" w:cs="Arial"/>
                <w:color w:val="000000"/>
              </w:rPr>
              <w:t>IP/MPLS</w:t>
            </w:r>
            <w:r w:rsidRPr="0096266B">
              <w:rPr>
                <w:rFonts w:ascii="Arial" w:hAnsi="Arial" w:cs="Arial"/>
                <w:color w:val="000000"/>
              </w:rPr>
              <w:t xml:space="preserve"> , iz katerih je razvidno, kakšen tip povezav uporablja in po katerih fizičnih poteh te povezave potekajo. V kolikor ima ponudnik del povezav v najemu, </w:t>
            </w:r>
            <w:r w:rsidRPr="0096266B">
              <w:rPr>
                <w:rFonts w:ascii="Arial" w:hAnsi="Arial" w:cs="Arial"/>
                <w:b/>
                <w:color w:val="000000"/>
              </w:rPr>
              <w:t>mora</w:t>
            </w:r>
            <w:r w:rsidRPr="0096266B">
              <w:rPr>
                <w:rFonts w:ascii="Arial" w:hAnsi="Arial" w:cs="Arial"/>
                <w:color w:val="000000"/>
              </w:rPr>
              <w:t xml:space="preserve"> biti to točno navedeno:</w:t>
            </w:r>
          </w:p>
          <w:p w14:paraId="4D67DE70" w14:textId="77777777" w:rsidR="002E380B" w:rsidRPr="0096266B" w:rsidRDefault="002E380B" w:rsidP="007759D1">
            <w:pPr>
              <w:jc w:val="both"/>
              <w:rPr>
                <w:rFonts w:ascii="Arial" w:hAnsi="Arial" w:cs="Arial"/>
                <w:color w:val="000000"/>
              </w:rPr>
            </w:pPr>
            <w:r w:rsidRPr="0096266B">
              <w:rPr>
                <w:rFonts w:ascii="Arial" w:hAnsi="Arial" w:cs="Arial"/>
                <w:color w:val="000000"/>
              </w:rPr>
              <w:t xml:space="preserve"> - katera je ta povezava, </w:t>
            </w:r>
          </w:p>
          <w:p w14:paraId="24CD3A71" w14:textId="77777777" w:rsidR="002E380B" w:rsidRPr="0096266B" w:rsidRDefault="002E380B" w:rsidP="007759D1">
            <w:pPr>
              <w:jc w:val="both"/>
              <w:rPr>
                <w:rFonts w:ascii="Arial" w:hAnsi="Arial" w:cs="Arial"/>
                <w:color w:val="000000"/>
              </w:rPr>
            </w:pPr>
            <w:r w:rsidRPr="0096266B">
              <w:rPr>
                <w:rFonts w:ascii="Arial" w:hAnsi="Arial" w:cs="Arial"/>
                <w:color w:val="000000"/>
              </w:rPr>
              <w:t xml:space="preserve">- kdo je njen lastnik in upravljavec. </w:t>
            </w:r>
          </w:p>
          <w:p w14:paraId="7047CD07" w14:textId="173E5169" w:rsidR="002E380B" w:rsidRPr="0096266B" w:rsidRDefault="002E380B" w:rsidP="007759D1">
            <w:pPr>
              <w:pStyle w:val="Spectext"/>
              <w:spacing w:line="240" w:lineRule="auto"/>
              <w:ind w:firstLine="0"/>
              <w:jc w:val="both"/>
              <w:rPr>
                <w:rFonts w:ascii="Arial" w:hAnsi="Arial" w:cs="Arial"/>
                <w:sz w:val="20"/>
                <w:lang w:val="sl-SI"/>
              </w:rPr>
            </w:pPr>
            <w:r w:rsidRPr="00043E8D">
              <w:rPr>
                <w:rFonts w:ascii="Arial" w:hAnsi="Arial" w:cs="Arial"/>
                <w:b/>
                <w:sz w:val="20"/>
                <w:lang w:val="de-DE"/>
              </w:rPr>
              <w:t xml:space="preserve">Ta </w:t>
            </w:r>
            <w:proofErr w:type="spellStart"/>
            <w:r w:rsidRPr="00043E8D">
              <w:rPr>
                <w:rFonts w:ascii="Arial" w:hAnsi="Arial" w:cs="Arial"/>
                <w:b/>
                <w:sz w:val="20"/>
                <w:lang w:val="de-DE"/>
              </w:rPr>
              <w:t>opis</w:t>
            </w:r>
            <w:proofErr w:type="spellEnd"/>
            <w:r w:rsidRPr="00043E8D">
              <w:rPr>
                <w:rFonts w:ascii="Arial" w:hAnsi="Arial" w:cs="Arial"/>
                <w:b/>
                <w:sz w:val="20"/>
                <w:lang w:val="de-DE"/>
              </w:rPr>
              <w:t xml:space="preserve"> je </w:t>
            </w:r>
            <w:proofErr w:type="spellStart"/>
            <w:r w:rsidRPr="00043E8D">
              <w:rPr>
                <w:rFonts w:ascii="Arial" w:hAnsi="Arial" w:cs="Arial"/>
                <w:b/>
                <w:sz w:val="20"/>
                <w:lang w:val="de-DE"/>
              </w:rPr>
              <w:t>obvezna</w:t>
            </w:r>
            <w:proofErr w:type="spellEnd"/>
            <w:r w:rsidRPr="00043E8D">
              <w:rPr>
                <w:rFonts w:ascii="Arial" w:hAnsi="Arial" w:cs="Arial"/>
                <w:b/>
                <w:sz w:val="20"/>
                <w:lang w:val="de-DE"/>
              </w:rPr>
              <w:t xml:space="preserve"> </w:t>
            </w:r>
            <w:proofErr w:type="spellStart"/>
            <w:r w:rsidRPr="00043E8D">
              <w:rPr>
                <w:rFonts w:ascii="Arial" w:hAnsi="Arial" w:cs="Arial"/>
                <w:b/>
                <w:sz w:val="20"/>
                <w:lang w:val="de-DE"/>
              </w:rPr>
              <w:t>Priloga</w:t>
            </w:r>
            <w:proofErr w:type="spellEnd"/>
            <w:r w:rsidRPr="00043E8D">
              <w:rPr>
                <w:rFonts w:ascii="Arial" w:hAnsi="Arial" w:cs="Arial"/>
                <w:b/>
                <w:sz w:val="20"/>
                <w:lang w:val="de-DE"/>
              </w:rPr>
              <w:t xml:space="preserve"> </w:t>
            </w:r>
            <w:proofErr w:type="spellStart"/>
            <w:r w:rsidR="00392D4F">
              <w:rPr>
                <w:rFonts w:ascii="Arial" w:hAnsi="Arial" w:cs="Arial"/>
                <w:b/>
                <w:sz w:val="20"/>
                <w:lang w:val="de-DE"/>
              </w:rPr>
              <w:t>ponudbe</w:t>
            </w:r>
            <w:proofErr w:type="spellEnd"/>
          </w:p>
        </w:tc>
        <w:tc>
          <w:tcPr>
            <w:tcW w:w="2835" w:type="dxa"/>
          </w:tcPr>
          <w:p w14:paraId="0D91666E" w14:textId="77777777" w:rsidR="002E380B" w:rsidRPr="000A14C7" w:rsidRDefault="002E380B" w:rsidP="007759D1">
            <w:pPr>
              <w:spacing w:before="40" w:after="40"/>
              <w:rPr>
                <w:rFonts w:ascii="Arial" w:hAnsi="Arial" w:cs="Arial"/>
                <w:b/>
              </w:rPr>
            </w:pPr>
            <w:r>
              <w:rPr>
                <w:rFonts w:ascii="Arial" w:hAnsi="Arial" w:cs="Arial"/>
                <w:b/>
              </w:rPr>
              <w:t xml:space="preserve">Priloga: </w:t>
            </w:r>
            <w:r w:rsidRPr="005903D5">
              <w:rPr>
                <w:rFonts w:ascii="Arial" w:hAnsi="Arial" w:cs="Arial"/>
                <w:b/>
              </w:rPr>
              <w:t>dokazilo o izpolnjevanju zahteve</w:t>
            </w:r>
          </w:p>
        </w:tc>
      </w:tr>
      <w:tr w:rsidR="002E380B" w:rsidRPr="000A14C7" w14:paraId="01C6A34F" w14:textId="77777777" w:rsidTr="007759D1">
        <w:trPr>
          <w:trHeight w:val="529"/>
          <w:jc w:val="center"/>
        </w:trPr>
        <w:tc>
          <w:tcPr>
            <w:tcW w:w="1562" w:type="dxa"/>
            <w:vAlign w:val="center"/>
          </w:tcPr>
          <w:p w14:paraId="625F8C69" w14:textId="77777777" w:rsidR="002E380B" w:rsidRPr="000A14C7" w:rsidRDefault="002E380B" w:rsidP="007759D1">
            <w:pPr>
              <w:jc w:val="center"/>
              <w:rPr>
                <w:rFonts w:ascii="Arial" w:hAnsi="Arial" w:cs="Arial"/>
              </w:rPr>
            </w:pPr>
            <w:r w:rsidRPr="000A14C7">
              <w:rPr>
                <w:rFonts w:ascii="Arial" w:hAnsi="Arial" w:cs="Arial"/>
              </w:rPr>
              <w:t>&lt;OmrZa05&gt;</w:t>
            </w:r>
          </w:p>
        </w:tc>
        <w:tc>
          <w:tcPr>
            <w:tcW w:w="4959" w:type="dxa"/>
            <w:vAlign w:val="center"/>
          </w:tcPr>
          <w:p w14:paraId="1902C49E" w14:textId="49CFEACC" w:rsidR="002E380B" w:rsidRDefault="002E380B" w:rsidP="007759D1">
            <w:pPr>
              <w:jc w:val="both"/>
              <w:rPr>
                <w:rFonts w:ascii="Arial" w:hAnsi="Arial" w:cs="Arial"/>
              </w:rPr>
            </w:pPr>
            <w:r w:rsidRPr="0096266B">
              <w:rPr>
                <w:rFonts w:ascii="Arial" w:hAnsi="Arial" w:cs="Arial"/>
              </w:rPr>
              <w:t xml:space="preserve">Naročnik si pridržuje pravico preveriti resničnost navedb v opisu in shemah ponujenega omrežja </w:t>
            </w:r>
            <w:r w:rsidR="00DA4FC9">
              <w:rPr>
                <w:rFonts w:ascii="Arial" w:hAnsi="Arial" w:cs="Arial"/>
              </w:rPr>
              <w:t xml:space="preserve">IP/MPLS </w:t>
            </w:r>
            <w:r w:rsidRPr="0096266B">
              <w:rPr>
                <w:rFonts w:ascii="Arial" w:hAnsi="Arial" w:cs="Arial"/>
              </w:rPr>
              <w:t>delno ali v celoti, tako v času izbora najugodnejše ponudbe, kot tudi v času izvajanja pogodbe z izbranim izvajalcem.</w:t>
            </w:r>
          </w:p>
          <w:p w14:paraId="069A8578" w14:textId="21654191" w:rsidR="00392D4F" w:rsidRPr="0096266B" w:rsidRDefault="00392D4F" w:rsidP="007759D1">
            <w:pPr>
              <w:jc w:val="both"/>
              <w:rPr>
                <w:rFonts w:ascii="Arial" w:hAnsi="Arial" w:cs="Arial"/>
              </w:rPr>
            </w:pPr>
          </w:p>
        </w:tc>
        <w:tc>
          <w:tcPr>
            <w:tcW w:w="2835" w:type="dxa"/>
          </w:tcPr>
          <w:p w14:paraId="70FF0097" w14:textId="77777777" w:rsidR="002E380B" w:rsidRPr="000A14C7" w:rsidRDefault="002E380B" w:rsidP="007759D1">
            <w:pPr>
              <w:spacing w:before="40" w:after="40"/>
              <w:rPr>
                <w:rFonts w:ascii="Arial" w:hAnsi="Arial" w:cs="Arial"/>
                <w:b/>
              </w:rPr>
            </w:pPr>
          </w:p>
        </w:tc>
      </w:tr>
      <w:tr w:rsidR="002E380B" w:rsidRPr="000A14C7" w14:paraId="5D42DA83" w14:textId="77777777" w:rsidTr="007759D1">
        <w:trPr>
          <w:trHeight w:val="529"/>
          <w:jc w:val="center"/>
        </w:trPr>
        <w:tc>
          <w:tcPr>
            <w:tcW w:w="1562" w:type="dxa"/>
            <w:vAlign w:val="center"/>
          </w:tcPr>
          <w:p w14:paraId="3C73CA51" w14:textId="77777777" w:rsidR="002E380B" w:rsidRPr="000A14C7" w:rsidRDefault="002E380B" w:rsidP="007759D1">
            <w:pPr>
              <w:spacing w:before="40" w:after="40"/>
              <w:jc w:val="center"/>
              <w:rPr>
                <w:rFonts w:ascii="Arial" w:hAnsi="Arial" w:cs="Arial"/>
              </w:rPr>
            </w:pPr>
            <w:r w:rsidRPr="000A14C7">
              <w:rPr>
                <w:rFonts w:ascii="Arial" w:hAnsi="Arial" w:cs="Arial"/>
              </w:rPr>
              <w:t>&lt;OmrZa06&gt;</w:t>
            </w:r>
          </w:p>
        </w:tc>
        <w:tc>
          <w:tcPr>
            <w:tcW w:w="4959" w:type="dxa"/>
            <w:vAlign w:val="center"/>
          </w:tcPr>
          <w:p w14:paraId="41255D3F" w14:textId="7AC1CA14" w:rsidR="002E380B" w:rsidRPr="0096266B" w:rsidRDefault="002E380B" w:rsidP="007759D1">
            <w:pPr>
              <w:pStyle w:val="ListParagraph"/>
              <w:spacing w:before="40" w:after="40"/>
              <w:ind w:left="25"/>
              <w:jc w:val="both"/>
              <w:rPr>
                <w:rFonts w:ascii="Arial" w:hAnsi="Arial" w:cs="Arial"/>
                <w:sz w:val="20"/>
                <w:szCs w:val="20"/>
              </w:rPr>
            </w:pPr>
            <w:r w:rsidRPr="0096266B">
              <w:rPr>
                <w:rFonts w:ascii="Arial" w:eastAsia="Times New Roman" w:hAnsi="Arial" w:cs="Arial"/>
                <w:color w:val="000000"/>
                <w:sz w:val="20"/>
                <w:szCs w:val="20"/>
                <w:lang w:eastAsia="sl-SI"/>
              </w:rPr>
              <w:t xml:space="preserve">Izvajalec TK storitve mora zagotoviti stalno vzdrževanje omrežja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Stalno vzdrževanje pomeni, da mora izvajalec TK storitve zagotoviti razpoložljivost svoje dežurne tehnične službe 24 ur na dan, vse dni v letu.</w:t>
            </w:r>
            <w:r>
              <w:rPr>
                <w:rFonts w:ascii="Arial" w:eastAsia="Times New Roman" w:hAnsi="Arial" w:cs="Arial"/>
                <w:color w:val="000000"/>
                <w:sz w:val="20"/>
                <w:szCs w:val="20"/>
                <w:lang w:eastAsia="sl-SI"/>
              </w:rPr>
              <w:t xml:space="preserve"> </w:t>
            </w:r>
            <w:r w:rsidRPr="00FD61CB">
              <w:rPr>
                <w:rFonts w:ascii="Arial" w:eastAsia="Times New Roman" w:hAnsi="Arial" w:cs="Arial"/>
                <w:color w:val="000000"/>
                <w:sz w:val="20"/>
                <w:szCs w:val="20"/>
                <w:lang w:eastAsia="sl-SI"/>
              </w:rPr>
              <w:t xml:space="preserve">Izvajalec TK storitve je dolžan pristopiti k odpravi napake </w:t>
            </w:r>
            <w:bookmarkStart w:id="9" w:name="_Hlk179809445"/>
            <w:r w:rsidRPr="00FD61CB">
              <w:rPr>
                <w:rFonts w:ascii="Arial" w:eastAsia="Times New Roman" w:hAnsi="Arial" w:cs="Arial"/>
                <w:color w:val="000000"/>
                <w:sz w:val="20"/>
                <w:szCs w:val="20"/>
                <w:lang w:eastAsia="sl-SI"/>
              </w:rPr>
              <w:t>takoj, ko dobi prijavo s strani naročnika, oziroma takoj, ko je napaka zaznana</w:t>
            </w:r>
            <w:bookmarkEnd w:id="9"/>
          </w:p>
        </w:tc>
        <w:tc>
          <w:tcPr>
            <w:tcW w:w="2835" w:type="dxa"/>
          </w:tcPr>
          <w:p w14:paraId="5176FFDE" w14:textId="77777777" w:rsidR="002E380B" w:rsidRPr="000A14C7" w:rsidRDefault="002E380B" w:rsidP="007759D1">
            <w:pPr>
              <w:spacing w:before="40" w:after="40"/>
              <w:rPr>
                <w:rFonts w:ascii="Arial" w:hAnsi="Arial" w:cs="Arial"/>
                <w:b/>
              </w:rPr>
            </w:pPr>
          </w:p>
        </w:tc>
      </w:tr>
      <w:tr w:rsidR="002E380B" w:rsidRPr="004F04E8" w14:paraId="6BA68DFE"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vAlign w:val="center"/>
          </w:tcPr>
          <w:p w14:paraId="68C5BEE3" w14:textId="77777777" w:rsidR="002E380B" w:rsidRPr="0096266B" w:rsidRDefault="002E380B" w:rsidP="007759D1">
            <w:pPr>
              <w:spacing w:before="40" w:after="40"/>
              <w:jc w:val="center"/>
              <w:rPr>
                <w:rFonts w:ascii="Arial" w:hAnsi="Arial" w:cs="Arial"/>
              </w:rPr>
            </w:pPr>
            <w:r w:rsidRPr="0096266B">
              <w:rPr>
                <w:rFonts w:ascii="Arial" w:hAnsi="Arial" w:cs="Arial"/>
              </w:rPr>
              <w:t>&lt;Omr1Za07&gt;</w:t>
            </w:r>
          </w:p>
        </w:tc>
        <w:tc>
          <w:tcPr>
            <w:tcW w:w="4959" w:type="dxa"/>
            <w:tcBorders>
              <w:top w:val="single" w:sz="4" w:space="0" w:color="auto"/>
              <w:left w:val="single" w:sz="4" w:space="0" w:color="auto"/>
              <w:bottom w:val="single" w:sz="4" w:space="0" w:color="auto"/>
              <w:right w:val="single" w:sz="4" w:space="0" w:color="auto"/>
            </w:tcBorders>
            <w:vAlign w:val="center"/>
          </w:tcPr>
          <w:p w14:paraId="0538E881" w14:textId="775A69A2" w:rsidR="002E380B" w:rsidRPr="0096266B" w:rsidRDefault="002E380B" w:rsidP="007759D1">
            <w:pPr>
              <w:pStyle w:val="ListParagraph"/>
              <w:ind w:left="26"/>
              <w:jc w:val="both"/>
              <w:rPr>
                <w:rFonts w:ascii="Arial" w:eastAsia="Times New Roman" w:hAnsi="Arial" w:cs="Arial"/>
                <w:color w:val="000000"/>
                <w:sz w:val="20"/>
                <w:szCs w:val="20"/>
                <w:lang w:eastAsia="sl-SI"/>
              </w:rPr>
            </w:pPr>
            <w:r w:rsidRPr="0096266B">
              <w:rPr>
                <w:rFonts w:ascii="Arial" w:eastAsia="Times New Roman" w:hAnsi="Arial" w:cs="Arial"/>
                <w:color w:val="000000"/>
                <w:sz w:val="20"/>
                <w:szCs w:val="20"/>
                <w:lang w:eastAsia="sl-SI"/>
              </w:rPr>
              <w:t xml:space="preserve">Izvajalec TK storitve mora vzdrževalna dela na omrežju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xml:space="preserve"> izvesti v času zmanjšanega obsega zračnega prometa med 00:00 in 05:00 po lokalnem času, če ni drugače dogovorjeno z naročnikom (KZPS, d.o.o.).</w:t>
            </w:r>
            <w:r>
              <w:rPr>
                <w:rFonts w:ascii="Arial" w:hAnsi="Arial" w:cs="Arial"/>
                <w:color w:val="000000"/>
              </w:rPr>
              <w:t xml:space="preserve"> </w:t>
            </w:r>
          </w:p>
        </w:tc>
        <w:tc>
          <w:tcPr>
            <w:tcW w:w="2835" w:type="dxa"/>
            <w:tcBorders>
              <w:top w:val="single" w:sz="4" w:space="0" w:color="auto"/>
              <w:left w:val="single" w:sz="4" w:space="0" w:color="auto"/>
              <w:bottom w:val="single" w:sz="4" w:space="0" w:color="auto"/>
              <w:right w:val="single" w:sz="4" w:space="0" w:color="auto"/>
            </w:tcBorders>
          </w:tcPr>
          <w:p w14:paraId="733C4EC3" w14:textId="77777777" w:rsidR="002E380B" w:rsidRPr="0096266B" w:rsidRDefault="002E380B" w:rsidP="007759D1">
            <w:pPr>
              <w:spacing w:before="40" w:after="40"/>
              <w:rPr>
                <w:rFonts w:ascii="Arial" w:hAnsi="Arial" w:cs="Arial"/>
                <w:b/>
              </w:rPr>
            </w:pPr>
          </w:p>
        </w:tc>
      </w:tr>
      <w:tr w:rsidR="002E380B" w:rsidRPr="004F04E8" w14:paraId="0A86567B"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vAlign w:val="center"/>
          </w:tcPr>
          <w:p w14:paraId="6FA22C8D" w14:textId="77777777" w:rsidR="002E380B" w:rsidRPr="0096266B" w:rsidRDefault="002E380B" w:rsidP="007759D1">
            <w:pPr>
              <w:spacing w:before="40" w:after="40"/>
              <w:jc w:val="center"/>
              <w:rPr>
                <w:rFonts w:ascii="Arial" w:hAnsi="Arial" w:cs="Arial"/>
              </w:rPr>
            </w:pPr>
            <w:r w:rsidRPr="0096266B">
              <w:rPr>
                <w:rFonts w:ascii="Arial" w:hAnsi="Arial" w:cs="Arial"/>
              </w:rPr>
              <w:lastRenderedPageBreak/>
              <w:t>&lt;Omr1Za8&gt;</w:t>
            </w:r>
          </w:p>
        </w:tc>
        <w:tc>
          <w:tcPr>
            <w:tcW w:w="4959" w:type="dxa"/>
            <w:tcBorders>
              <w:top w:val="single" w:sz="4" w:space="0" w:color="auto"/>
              <w:left w:val="single" w:sz="4" w:space="0" w:color="auto"/>
              <w:bottom w:val="single" w:sz="4" w:space="0" w:color="auto"/>
              <w:right w:val="single" w:sz="4" w:space="0" w:color="auto"/>
            </w:tcBorders>
            <w:vAlign w:val="center"/>
          </w:tcPr>
          <w:p w14:paraId="3B9410FD" w14:textId="6293727F" w:rsidR="002E380B" w:rsidRPr="0096266B" w:rsidRDefault="002E380B" w:rsidP="007759D1">
            <w:pPr>
              <w:pStyle w:val="ListParagraph"/>
              <w:ind w:left="26"/>
              <w:jc w:val="both"/>
              <w:rPr>
                <w:rFonts w:ascii="Arial" w:eastAsia="Times New Roman" w:hAnsi="Arial" w:cs="Arial"/>
                <w:color w:val="000000"/>
                <w:sz w:val="20"/>
                <w:szCs w:val="20"/>
                <w:lang w:eastAsia="sl-SI"/>
              </w:rPr>
            </w:pPr>
            <w:r w:rsidRPr="0096266B">
              <w:rPr>
                <w:rFonts w:ascii="Arial" w:eastAsia="Times New Roman" w:hAnsi="Arial" w:cs="Arial"/>
                <w:color w:val="000000"/>
                <w:sz w:val="20"/>
                <w:szCs w:val="20"/>
                <w:lang w:eastAsia="sl-SI"/>
              </w:rPr>
              <w:t xml:space="preserve">Izvajalec TK storitve mora vzdrževalna dela na omrežju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xml:space="preserve"> izvesti ob usklajeni koordinaciji s tehničnim osebjem naročnika (KZPS, d.o.o.).</w:t>
            </w:r>
          </w:p>
        </w:tc>
        <w:tc>
          <w:tcPr>
            <w:tcW w:w="2835" w:type="dxa"/>
            <w:tcBorders>
              <w:top w:val="single" w:sz="4" w:space="0" w:color="auto"/>
              <w:left w:val="single" w:sz="4" w:space="0" w:color="auto"/>
              <w:bottom w:val="single" w:sz="4" w:space="0" w:color="auto"/>
              <w:right w:val="single" w:sz="4" w:space="0" w:color="auto"/>
            </w:tcBorders>
          </w:tcPr>
          <w:p w14:paraId="3A5C85D0" w14:textId="77777777" w:rsidR="002E380B" w:rsidRPr="0096266B" w:rsidRDefault="002E380B" w:rsidP="007759D1">
            <w:pPr>
              <w:spacing w:before="40" w:after="40"/>
              <w:rPr>
                <w:rFonts w:ascii="Arial" w:hAnsi="Arial" w:cs="Arial"/>
                <w:b/>
              </w:rPr>
            </w:pPr>
          </w:p>
        </w:tc>
      </w:tr>
      <w:tr w:rsidR="002E380B" w:rsidRPr="004F04E8" w14:paraId="73C52127"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vAlign w:val="center"/>
          </w:tcPr>
          <w:p w14:paraId="5EB05EF5" w14:textId="77777777" w:rsidR="002E380B" w:rsidRPr="0096266B" w:rsidRDefault="002E380B" w:rsidP="007759D1">
            <w:pPr>
              <w:spacing w:before="40" w:after="40"/>
              <w:jc w:val="center"/>
              <w:rPr>
                <w:rFonts w:ascii="Arial" w:hAnsi="Arial" w:cs="Arial"/>
              </w:rPr>
            </w:pPr>
            <w:r w:rsidRPr="0096266B">
              <w:rPr>
                <w:rFonts w:ascii="Arial" w:hAnsi="Arial" w:cs="Arial"/>
              </w:rPr>
              <w:t>&lt;Omr1Za09&gt;</w:t>
            </w:r>
          </w:p>
        </w:tc>
        <w:tc>
          <w:tcPr>
            <w:tcW w:w="4959" w:type="dxa"/>
            <w:tcBorders>
              <w:top w:val="single" w:sz="4" w:space="0" w:color="auto"/>
              <w:left w:val="single" w:sz="4" w:space="0" w:color="auto"/>
              <w:bottom w:val="single" w:sz="4" w:space="0" w:color="auto"/>
              <w:right w:val="single" w:sz="4" w:space="0" w:color="auto"/>
            </w:tcBorders>
            <w:vAlign w:val="center"/>
          </w:tcPr>
          <w:p w14:paraId="2F37D8A3" w14:textId="4E42319E" w:rsidR="002E380B" w:rsidRPr="0096266B" w:rsidRDefault="002E380B" w:rsidP="007759D1">
            <w:pPr>
              <w:pStyle w:val="ListParagraph"/>
              <w:ind w:left="26"/>
              <w:jc w:val="both"/>
              <w:rPr>
                <w:rFonts w:ascii="Arial" w:eastAsia="Times New Roman" w:hAnsi="Arial" w:cs="Arial"/>
                <w:color w:val="000000"/>
                <w:sz w:val="20"/>
                <w:szCs w:val="20"/>
                <w:lang w:eastAsia="sl-SI"/>
              </w:rPr>
            </w:pPr>
            <w:r w:rsidRPr="0096266B">
              <w:rPr>
                <w:rFonts w:ascii="Arial" w:eastAsia="Times New Roman" w:hAnsi="Arial" w:cs="Arial"/>
                <w:color w:val="000000"/>
                <w:sz w:val="20"/>
                <w:szCs w:val="20"/>
                <w:lang w:eastAsia="sl-SI"/>
              </w:rPr>
              <w:t xml:space="preserve">Izvajalec TK storitve mora vsa vzdrževalna dela na omrežju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xml:space="preserve"> pisno ali po elektronski pošti sporočiti najmanj 3 delovne dni pred izvedbo. Naročnik (KZPS, d.o.o.) mora predlagani termin pisno ali po elektronski pošti potrditi. V kolikor naročnik predlaganega termina ne potrdi, izvajalec TK storitve napovedana dela ne sme izvesti. </w:t>
            </w:r>
          </w:p>
        </w:tc>
        <w:tc>
          <w:tcPr>
            <w:tcW w:w="2835" w:type="dxa"/>
            <w:tcBorders>
              <w:top w:val="single" w:sz="4" w:space="0" w:color="auto"/>
              <w:left w:val="single" w:sz="4" w:space="0" w:color="auto"/>
              <w:bottom w:val="single" w:sz="4" w:space="0" w:color="auto"/>
              <w:right w:val="single" w:sz="4" w:space="0" w:color="auto"/>
            </w:tcBorders>
          </w:tcPr>
          <w:p w14:paraId="0C7EB3D1" w14:textId="77777777" w:rsidR="002E380B" w:rsidRPr="0096266B" w:rsidRDefault="002E380B" w:rsidP="007759D1">
            <w:pPr>
              <w:spacing w:before="40" w:after="40"/>
              <w:rPr>
                <w:rFonts w:ascii="Arial" w:hAnsi="Arial" w:cs="Arial"/>
                <w:b/>
              </w:rPr>
            </w:pPr>
          </w:p>
        </w:tc>
      </w:tr>
      <w:tr w:rsidR="002E380B" w:rsidRPr="004F04E8" w14:paraId="6EE332C2"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vAlign w:val="center"/>
          </w:tcPr>
          <w:p w14:paraId="6C95D944" w14:textId="77777777" w:rsidR="002E380B" w:rsidRPr="0096266B" w:rsidRDefault="002E380B" w:rsidP="007759D1">
            <w:pPr>
              <w:spacing w:before="40" w:after="40"/>
              <w:jc w:val="center"/>
              <w:rPr>
                <w:rFonts w:ascii="Arial" w:hAnsi="Arial" w:cs="Arial"/>
              </w:rPr>
            </w:pPr>
            <w:r w:rsidRPr="0096266B">
              <w:rPr>
                <w:rFonts w:ascii="Arial" w:hAnsi="Arial" w:cs="Arial"/>
              </w:rPr>
              <w:t>&lt;Omr1Za10&gt;</w:t>
            </w:r>
          </w:p>
        </w:tc>
        <w:tc>
          <w:tcPr>
            <w:tcW w:w="4959" w:type="dxa"/>
            <w:tcBorders>
              <w:top w:val="single" w:sz="4" w:space="0" w:color="auto"/>
              <w:left w:val="single" w:sz="4" w:space="0" w:color="auto"/>
              <w:bottom w:val="single" w:sz="4" w:space="0" w:color="auto"/>
              <w:right w:val="single" w:sz="4" w:space="0" w:color="auto"/>
            </w:tcBorders>
            <w:vAlign w:val="center"/>
          </w:tcPr>
          <w:p w14:paraId="4BBCE888" w14:textId="40FDCBAE" w:rsidR="002E380B" w:rsidRPr="0096266B" w:rsidRDefault="002E380B" w:rsidP="007759D1">
            <w:pPr>
              <w:pStyle w:val="ListParagraph"/>
              <w:ind w:left="26"/>
              <w:jc w:val="both"/>
              <w:rPr>
                <w:rFonts w:ascii="Arial" w:eastAsia="Times New Roman" w:hAnsi="Arial" w:cs="Arial"/>
                <w:color w:val="000000"/>
                <w:sz w:val="20"/>
                <w:szCs w:val="20"/>
                <w:lang w:eastAsia="sl-SI"/>
              </w:rPr>
            </w:pPr>
            <w:r w:rsidRPr="0096266B">
              <w:rPr>
                <w:rFonts w:ascii="Arial" w:eastAsia="Times New Roman" w:hAnsi="Arial" w:cs="Arial"/>
                <w:color w:val="000000"/>
                <w:sz w:val="20"/>
                <w:szCs w:val="20"/>
                <w:lang w:eastAsia="sl-SI"/>
              </w:rPr>
              <w:t xml:space="preserve">Naročnik (KZPS, d.o.o.) si pridržuje pravico, da v času veljavnosti pogodbe odpove priključitev posamezne priključne točke na omrežje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xml:space="preserve"> </w:t>
            </w:r>
            <w:r w:rsidRPr="007759D1">
              <w:rPr>
                <w:rFonts w:ascii="Arial" w:eastAsia="Times New Roman" w:hAnsi="Arial" w:cs="Arial"/>
                <w:color w:val="000000"/>
                <w:sz w:val="20"/>
                <w:szCs w:val="20"/>
                <w:lang w:eastAsia="sl-SI"/>
              </w:rPr>
              <w:t>s trimesečnim odpovednim rokom.</w:t>
            </w:r>
          </w:p>
        </w:tc>
        <w:tc>
          <w:tcPr>
            <w:tcW w:w="2835" w:type="dxa"/>
            <w:tcBorders>
              <w:top w:val="single" w:sz="4" w:space="0" w:color="auto"/>
              <w:left w:val="single" w:sz="4" w:space="0" w:color="auto"/>
              <w:bottom w:val="single" w:sz="4" w:space="0" w:color="auto"/>
              <w:right w:val="single" w:sz="4" w:space="0" w:color="auto"/>
            </w:tcBorders>
          </w:tcPr>
          <w:p w14:paraId="293199BA" w14:textId="77777777" w:rsidR="002E380B" w:rsidRPr="0096266B" w:rsidRDefault="002E380B" w:rsidP="007759D1">
            <w:pPr>
              <w:spacing w:before="40" w:after="40"/>
              <w:rPr>
                <w:rFonts w:ascii="Arial" w:hAnsi="Arial" w:cs="Arial"/>
                <w:b/>
              </w:rPr>
            </w:pPr>
          </w:p>
        </w:tc>
      </w:tr>
      <w:tr w:rsidR="002E380B" w:rsidRPr="004F04E8" w14:paraId="56838C27"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vAlign w:val="center"/>
          </w:tcPr>
          <w:p w14:paraId="1D1F338A" w14:textId="77777777" w:rsidR="002E380B" w:rsidRPr="0096266B" w:rsidRDefault="002E380B" w:rsidP="007759D1">
            <w:pPr>
              <w:spacing w:before="40" w:after="40"/>
              <w:jc w:val="center"/>
              <w:rPr>
                <w:rFonts w:ascii="Arial" w:hAnsi="Arial" w:cs="Arial"/>
              </w:rPr>
            </w:pPr>
            <w:r w:rsidRPr="0096266B">
              <w:rPr>
                <w:rFonts w:ascii="Arial" w:hAnsi="Arial" w:cs="Arial"/>
              </w:rPr>
              <w:t>&lt;Omr1Za11&gt;</w:t>
            </w:r>
          </w:p>
        </w:tc>
        <w:tc>
          <w:tcPr>
            <w:tcW w:w="4959" w:type="dxa"/>
            <w:tcBorders>
              <w:top w:val="single" w:sz="4" w:space="0" w:color="auto"/>
              <w:left w:val="single" w:sz="4" w:space="0" w:color="auto"/>
              <w:bottom w:val="single" w:sz="4" w:space="0" w:color="auto"/>
              <w:right w:val="single" w:sz="4" w:space="0" w:color="auto"/>
            </w:tcBorders>
            <w:vAlign w:val="center"/>
          </w:tcPr>
          <w:p w14:paraId="510900BC" w14:textId="19704CD0" w:rsidR="002E380B" w:rsidRPr="0096266B" w:rsidRDefault="002E380B" w:rsidP="007759D1">
            <w:pPr>
              <w:pStyle w:val="ListParagraph"/>
              <w:ind w:left="26"/>
              <w:jc w:val="both"/>
              <w:rPr>
                <w:rFonts w:ascii="Arial" w:eastAsia="Times New Roman" w:hAnsi="Arial" w:cs="Arial"/>
                <w:color w:val="000000"/>
                <w:sz w:val="20"/>
                <w:szCs w:val="20"/>
                <w:lang w:eastAsia="sl-SI"/>
              </w:rPr>
            </w:pPr>
            <w:r w:rsidRPr="0096266B">
              <w:rPr>
                <w:rFonts w:ascii="Arial" w:eastAsia="Times New Roman" w:hAnsi="Arial" w:cs="Arial"/>
                <w:color w:val="000000"/>
                <w:sz w:val="20"/>
                <w:szCs w:val="20"/>
                <w:lang w:eastAsia="sl-SI"/>
              </w:rPr>
              <w:t xml:space="preserve">Naročnik (KZPS, d.o.o.) si pridržuje pravico, da v času veljavnosti pogodbe odpove priključitev posamezne priključne točke na omrežje </w:t>
            </w:r>
            <w:r w:rsidR="00DA4FC9">
              <w:rPr>
                <w:rFonts w:ascii="Arial" w:eastAsia="Times New Roman" w:hAnsi="Arial" w:cs="Arial"/>
                <w:color w:val="000000"/>
                <w:sz w:val="20"/>
                <w:szCs w:val="20"/>
                <w:lang w:eastAsia="sl-SI"/>
              </w:rPr>
              <w:t>IP/MPLS</w:t>
            </w:r>
            <w:r w:rsidRPr="0096266B">
              <w:rPr>
                <w:rFonts w:ascii="Arial" w:eastAsia="Times New Roman" w:hAnsi="Arial" w:cs="Arial"/>
                <w:color w:val="000000"/>
                <w:sz w:val="20"/>
                <w:szCs w:val="20"/>
                <w:lang w:eastAsia="sl-SI"/>
              </w:rPr>
              <w:t xml:space="preserve"> brez odpovednega roka, če se izvajalec TK storitve ne drži izpolnjevanja zahtev iz razpisne dokumentacije. </w:t>
            </w:r>
          </w:p>
        </w:tc>
        <w:tc>
          <w:tcPr>
            <w:tcW w:w="2835" w:type="dxa"/>
            <w:tcBorders>
              <w:top w:val="single" w:sz="4" w:space="0" w:color="auto"/>
              <w:left w:val="single" w:sz="4" w:space="0" w:color="auto"/>
              <w:bottom w:val="single" w:sz="4" w:space="0" w:color="auto"/>
              <w:right w:val="single" w:sz="4" w:space="0" w:color="auto"/>
            </w:tcBorders>
          </w:tcPr>
          <w:p w14:paraId="616E10B3" w14:textId="77777777" w:rsidR="002E380B" w:rsidRPr="0096266B" w:rsidRDefault="002E380B" w:rsidP="007759D1">
            <w:pPr>
              <w:spacing w:before="40" w:after="40"/>
              <w:rPr>
                <w:rFonts w:ascii="Arial" w:hAnsi="Arial" w:cs="Arial"/>
                <w:b/>
              </w:rPr>
            </w:pPr>
          </w:p>
        </w:tc>
      </w:tr>
    </w:tbl>
    <w:p w14:paraId="0FA487F1" w14:textId="77777777" w:rsidR="002E380B" w:rsidRDefault="002E380B" w:rsidP="002E380B"/>
    <w:p w14:paraId="35FFDEE0" w14:textId="77777777" w:rsidR="002E380B" w:rsidRDefault="002E380B" w:rsidP="002E380B"/>
    <w:p w14:paraId="3416054D" w14:textId="77777777" w:rsidR="002E380B" w:rsidRPr="00D32B3B" w:rsidRDefault="002E380B" w:rsidP="002E380B">
      <w:pPr>
        <w:rPr>
          <w:lang w:eastAsia="en-US"/>
        </w:rPr>
      </w:pPr>
    </w:p>
    <w:p w14:paraId="4BD63137" w14:textId="562A0E72" w:rsidR="002E380B" w:rsidRPr="003F004B" w:rsidRDefault="007040B0" w:rsidP="002E380B">
      <w:pPr>
        <w:pStyle w:val="Heading3"/>
        <w:rPr>
          <w:rFonts w:ascii="Arial" w:hAnsi="Arial" w:cs="Arial"/>
          <w:color w:val="auto"/>
        </w:rPr>
      </w:pPr>
      <w:bookmarkStart w:id="10" w:name="_Toc179889234"/>
      <w:r>
        <w:rPr>
          <w:rFonts w:ascii="Arial" w:hAnsi="Arial" w:cs="Arial"/>
          <w:color w:val="auto"/>
        </w:rPr>
        <w:t>Zahteve r</w:t>
      </w:r>
      <w:r w:rsidR="002E380B" w:rsidRPr="003F004B">
        <w:rPr>
          <w:rFonts w:ascii="Arial" w:hAnsi="Arial" w:cs="Arial"/>
          <w:color w:val="auto"/>
        </w:rPr>
        <w:t>azpoložljivost</w:t>
      </w:r>
      <w:r>
        <w:rPr>
          <w:rFonts w:ascii="Arial" w:hAnsi="Arial" w:cs="Arial"/>
          <w:color w:val="auto"/>
        </w:rPr>
        <w:t>i</w:t>
      </w:r>
      <w:bookmarkEnd w:id="10"/>
      <w:r w:rsidR="002E380B" w:rsidRPr="003F004B">
        <w:rPr>
          <w:rFonts w:ascii="Arial" w:hAnsi="Arial" w:cs="Arial"/>
          <w:color w:val="auto"/>
        </w:rPr>
        <w:t xml:space="preserve"> </w:t>
      </w:r>
    </w:p>
    <w:p w14:paraId="732AE770" w14:textId="77777777" w:rsidR="002E380B" w:rsidRDefault="002E380B" w:rsidP="002E380B"/>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4959"/>
        <w:gridCol w:w="2835"/>
      </w:tblGrid>
      <w:tr w:rsidR="002E380B" w:rsidRPr="00C24587" w14:paraId="5881FD79"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FDB96F" w14:textId="77777777" w:rsidR="002E380B" w:rsidRPr="00C24587" w:rsidRDefault="002E380B" w:rsidP="007759D1">
            <w:pPr>
              <w:spacing w:before="40" w:after="40"/>
              <w:jc w:val="center"/>
              <w:rPr>
                <w:rFonts w:ascii="Arial" w:hAnsi="Arial" w:cs="Arial"/>
                <w:b/>
              </w:rPr>
            </w:pPr>
            <w:r w:rsidRPr="00C24587">
              <w:rPr>
                <w:rFonts w:ascii="Arial" w:hAnsi="Arial" w:cs="Arial"/>
                <w:b/>
              </w:rPr>
              <w:t>ID</w:t>
            </w:r>
          </w:p>
        </w:tc>
        <w:tc>
          <w:tcPr>
            <w:tcW w:w="49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BFBA01" w14:textId="77777777" w:rsidR="002E380B" w:rsidRPr="00C24587" w:rsidRDefault="002E380B" w:rsidP="007759D1">
            <w:pPr>
              <w:pStyle w:val="ListParagraph"/>
              <w:spacing w:before="40" w:after="40"/>
              <w:ind w:left="25"/>
              <w:jc w:val="center"/>
              <w:rPr>
                <w:rFonts w:ascii="Arial" w:hAnsi="Arial" w:cs="Arial"/>
                <w:b/>
                <w:sz w:val="20"/>
                <w:szCs w:val="20"/>
              </w:rPr>
            </w:pPr>
            <w:r w:rsidRPr="00C24587">
              <w:rPr>
                <w:rFonts w:ascii="Arial" w:hAnsi="Arial" w:cs="Arial"/>
                <w:b/>
                <w:sz w:val="20"/>
                <w:szCs w:val="20"/>
              </w:rPr>
              <w:t>Zahteve</w:t>
            </w:r>
          </w:p>
        </w:tc>
        <w:tc>
          <w:tcPr>
            <w:tcW w:w="283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4F9AAA" w14:textId="77777777" w:rsidR="002E380B" w:rsidRPr="00C24587" w:rsidRDefault="002E380B" w:rsidP="007759D1">
            <w:pPr>
              <w:spacing w:before="40" w:after="40"/>
              <w:jc w:val="center"/>
              <w:rPr>
                <w:rFonts w:ascii="Arial" w:hAnsi="Arial" w:cs="Arial"/>
                <w:b/>
              </w:rPr>
            </w:pPr>
            <w:r w:rsidRPr="00C24587">
              <w:rPr>
                <w:rFonts w:ascii="Arial" w:hAnsi="Arial" w:cs="Arial"/>
                <w:b/>
              </w:rPr>
              <w:t>Skladnost</w:t>
            </w:r>
          </w:p>
          <w:p w14:paraId="71ED77F2" w14:textId="77777777" w:rsidR="002E380B" w:rsidRDefault="002E380B" w:rsidP="007759D1">
            <w:pPr>
              <w:spacing w:before="40" w:after="40"/>
              <w:jc w:val="center"/>
              <w:rPr>
                <w:rFonts w:ascii="Arial" w:hAnsi="Arial" w:cs="Arial"/>
                <w:b/>
              </w:rPr>
            </w:pPr>
            <w:r w:rsidRPr="00C24587">
              <w:rPr>
                <w:rFonts w:ascii="Arial" w:hAnsi="Arial" w:cs="Arial"/>
                <w:b/>
              </w:rPr>
              <w:t xml:space="preserve">DA / NE </w:t>
            </w:r>
          </w:p>
          <w:p w14:paraId="3E1F796C" w14:textId="77777777" w:rsidR="002E380B" w:rsidRPr="00C24587" w:rsidRDefault="002E380B" w:rsidP="007759D1">
            <w:pPr>
              <w:spacing w:before="40" w:after="40"/>
              <w:jc w:val="center"/>
              <w:rPr>
                <w:rFonts w:ascii="Arial" w:hAnsi="Arial" w:cs="Arial"/>
                <w:b/>
              </w:rPr>
            </w:pPr>
            <w:r w:rsidRPr="00D30DCB">
              <w:rPr>
                <w:rFonts w:ascii="Arial" w:hAnsi="Arial" w:cs="Arial"/>
                <w:b/>
              </w:rPr>
              <w:t>in dokazilo o izpolnjevanju zahteve</w:t>
            </w:r>
          </w:p>
        </w:tc>
      </w:tr>
      <w:tr w:rsidR="002E380B" w:rsidRPr="00C24587" w14:paraId="05020959" w14:textId="77777777" w:rsidTr="007759D1">
        <w:trPr>
          <w:trHeight w:val="529"/>
          <w:jc w:val="center"/>
        </w:trPr>
        <w:tc>
          <w:tcPr>
            <w:tcW w:w="1562" w:type="dxa"/>
            <w:vAlign w:val="center"/>
          </w:tcPr>
          <w:p w14:paraId="0DE5F19D" w14:textId="77777777" w:rsidR="002E380B" w:rsidRPr="00C24587" w:rsidRDefault="002E380B" w:rsidP="007759D1">
            <w:pPr>
              <w:spacing w:before="40" w:after="40"/>
              <w:jc w:val="center"/>
              <w:rPr>
                <w:rFonts w:ascii="Arial" w:hAnsi="Arial" w:cs="Arial"/>
              </w:rPr>
            </w:pPr>
            <w:r w:rsidRPr="00C24587">
              <w:rPr>
                <w:rFonts w:ascii="Arial" w:hAnsi="Arial" w:cs="Arial"/>
              </w:rPr>
              <w:t>&lt;OmrZa1</w:t>
            </w:r>
            <w:r>
              <w:rPr>
                <w:rFonts w:ascii="Arial" w:hAnsi="Arial" w:cs="Arial"/>
              </w:rPr>
              <w:t>2</w:t>
            </w:r>
            <w:r w:rsidRPr="00C24587">
              <w:rPr>
                <w:rFonts w:ascii="Arial" w:hAnsi="Arial" w:cs="Arial"/>
              </w:rPr>
              <w:t>&gt;</w:t>
            </w:r>
          </w:p>
        </w:tc>
        <w:tc>
          <w:tcPr>
            <w:tcW w:w="4959" w:type="dxa"/>
            <w:vAlign w:val="center"/>
          </w:tcPr>
          <w:p w14:paraId="4972C1AB" w14:textId="013DD212" w:rsidR="002E380B" w:rsidRPr="0096266B" w:rsidRDefault="002E380B" w:rsidP="007759D1">
            <w:pPr>
              <w:pStyle w:val="ListParagraph"/>
              <w:spacing w:before="40" w:after="40"/>
              <w:ind w:left="25"/>
              <w:jc w:val="both"/>
              <w:rPr>
                <w:rFonts w:ascii="Arial" w:hAnsi="Arial" w:cs="Arial"/>
                <w:sz w:val="20"/>
                <w:szCs w:val="20"/>
              </w:rPr>
            </w:pPr>
            <w:r w:rsidRPr="0096266B">
              <w:rPr>
                <w:rFonts w:ascii="Arial" w:hAnsi="Arial" w:cs="Arial"/>
                <w:sz w:val="20"/>
                <w:szCs w:val="20"/>
              </w:rPr>
              <w:t>Izvajalec TK storitve mora zagotoviti, da bo razpoložljivost</w:t>
            </w:r>
            <w:r w:rsidR="00DA4FC9">
              <w:rPr>
                <w:rFonts w:ascii="Arial" w:hAnsi="Arial" w:cs="Arial"/>
                <w:sz w:val="20"/>
                <w:szCs w:val="20"/>
              </w:rPr>
              <w:t xml:space="preserve"> </w:t>
            </w:r>
            <w:r w:rsidRPr="0096266B">
              <w:rPr>
                <w:rFonts w:ascii="Arial" w:hAnsi="Arial" w:cs="Arial"/>
                <w:sz w:val="20"/>
                <w:szCs w:val="20"/>
              </w:rPr>
              <w:t>IP/MPLS</w:t>
            </w:r>
            <w:r w:rsidR="00DA4FC9">
              <w:rPr>
                <w:rFonts w:ascii="Arial" w:hAnsi="Arial" w:cs="Arial"/>
                <w:sz w:val="20"/>
                <w:szCs w:val="20"/>
              </w:rPr>
              <w:t xml:space="preserve"> </w:t>
            </w:r>
            <w:r w:rsidRPr="0096266B">
              <w:rPr>
                <w:rFonts w:ascii="Arial" w:hAnsi="Arial" w:cs="Arial"/>
                <w:sz w:val="20"/>
                <w:szCs w:val="20"/>
              </w:rPr>
              <w:t>omrežja vsaj 99,5 %, s tem da maksimalni skupni čas nedelovanja ne sme biti daljši od 648 minut v treh zaporednih mesecih. Kot čas nedelovanja se šteje vsak izpad povezave do posamezne priključne točke naročnika.</w:t>
            </w:r>
          </w:p>
          <w:p w14:paraId="527C8859" w14:textId="7F55C4E2" w:rsidR="002E380B" w:rsidRPr="00C24587" w:rsidRDefault="002E380B" w:rsidP="007759D1">
            <w:pPr>
              <w:pStyle w:val="ListParagraph"/>
              <w:spacing w:before="40" w:after="40"/>
              <w:ind w:left="25"/>
              <w:jc w:val="both"/>
              <w:rPr>
                <w:rFonts w:ascii="Arial" w:hAnsi="Arial" w:cs="Arial"/>
                <w:sz w:val="20"/>
                <w:szCs w:val="20"/>
              </w:rPr>
            </w:pPr>
            <w:r w:rsidRPr="0096266B">
              <w:rPr>
                <w:rFonts w:ascii="Arial" w:hAnsi="Arial" w:cs="Arial"/>
                <w:sz w:val="20"/>
                <w:szCs w:val="20"/>
              </w:rPr>
              <w:t>Nadaljnji pogoj je, da mora biti razpoložljivost naročnikove centralne točke Zg. Brnik 130n, 4210 Brnik</w:t>
            </w:r>
            <w:r w:rsidR="00DA4FC9">
              <w:rPr>
                <w:rFonts w:ascii="Arial" w:hAnsi="Arial" w:cs="Arial"/>
                <w:sz w:val="20"/>
                <w:szCs w:val="20"/>
              </w:rPr>
              <w:t xml:space="preserve"> </w:t>
            </w:r>
            <w:r w:rsidRPr="0096266B">
              <w:rPr>
                <w:rFonts w:ascii="Arial" w:hAnsi="Arial" w:cs="Arial"/>
                <w:sz w:val="20"/>
                <w:szCs w:val="20"/>
              </w:rPr>
              <w:t xml:space="preserve">(to je priključna točka pod zaporedno št. 1 v točki </w:t>
            </w:r>
            <w:r w:rsidR="00E56CD7">
              <w:rPr>
                <w:rFonts w:ascii="Arial" w:hAnsi="Arial" w:cs="Arial"/>
                <w:sz w:val="20"/>
                <w:szCs w:val="20"/>
              </w:rPr>
              <w:t>2.3</w:t>
            </w:r>
            <w:r>
              <w:rPr>
                <w:rFonts w:ascii="Arial" w:hAnsi="Arial" w:cs="Arial"/>
                <w:sz w:val="20"/>
                <w:szCs w:val="20"/>
              </w:rPr>
              <w:t>.1.</w:t>
            </w:r>
            <w:r w:rsidRPr="0096266B">
              <w:rPr>
                <w:rFonts w:ascii="Arial" w:hAnsi="Arial" w:cs="Arial"/>
                <w:sz w:val="20"/>
                <w:szCs w:val="20"/>
              </w:rPr>
              <w:t>)</w:t>
            </w:r>
            <w:r>
              <w:rPr>
                <w:rFonts w:ascii="Arial" w:hAnsi="Arial" w:cs="Arial"/>
                <w:sz w:val="20"/>
                <w:szCs w:val="20"/>
              </w:rPr>
              <w:t xml:space="preserve"> </w:t>
            </w:r>
            <w:r w:rsidRPr="0096266B">
              <w:rPr>
                <w:rFonts w:ascii="Arial" w:hAnsi="Arial" w:cs="Arial"/>
                <w:sz w:val="20"/>
                <w:szCs w:val="20"/>
              </w:rPr>
              <w:t>vsaj 99,95%,</w:t>
            </w:r>
            <w:r w:rsidR="00DA4FC9">
              <w:rPr>
                <w:rFonts w:ascii="Arial" w:hAnsi="Arial" w:cs="Arial"/>
                <w:sz w:val="20"/>
                <w:szCs w:val="20"/>
              </w:rPr>
              <w:t xml:space="preserve"> </w:t>
            </w:r>
            <w:r w:rsidRPr="0096266B">
              <w:rPr>
                <w:rFonts w:ascii="Arial" w:hAnsi="Arial" w:cs="Arial"/>
                <w:sz w:val="20"/>
                <w:szCs w:val="20"/>
              </w:rPr>
              <w:t>s tem</w:t>
            </w:r>
            <w:r w:rsidR="00DA4FC9">
              <w:rPr>
                <w:rFonts w:ascii="Arial" w:hAnsi="Arial" w:cs="Arial"/>
                <w:sz w:val="20"/>
                <w:szCs w:val="20"/>
              </w:rPr>
              <w:t xml:space="preserve"> </w:t>
            </w:r>
            <w:r w:rsidRPr="0096266B">
              <w:rPr>
                <w:rFonts w:ascii="Arial" w:hAnsi="Arial" w:cs="Arial"/>
                <w:sz w:val="20"/>
                <w:szCs w:val="20"/>
              </w:rPr>
              <w:t xml:space="preserve">da </w:t>
            </w:r>
            <w:r>
              <w:rPr>
                <w:rFonts w:ascii="Arial" w:hAnsi="Arial" w:cs="Arial"/>
                <w:sz w:val="20"/>
                <w:szCs w:val="20"/>
              </w:rPr>
              <w:t>maksimalni</w:t>
            </w:r>
            <w:r w:rsidRPr="0096266B">
              <w:rPr>
                <w:rFonts w:ascii="Arial" w:hAnsi="Arial" w:cs="Arial"/>
                <w:sz w:val="20"/>
                <w:szCs w:val="20"/>
              </w:rPr>
              <w:t xml:space="preserve"> skupni čas nedelovanja te priključne točke ne sme biti daljši od 65 minut v treh zaporednih mesecih. Kot čas nedelovanja se šteje vsak izpad povezave do omenjene priključne točke naročnika.</w:t>
            </w:r>
          </w:p>
        </w:tc>
        <w:tc>
          <w:tcPr>
            <w:tcW w:w="2835" w:type="dxa"/>
          </w:tcPr>
          <w:p w14:paraId="0E87A643" w14:textId="77777777" w:rsidR="002E380B" w:rsidRPr="00C24587" w:rsidRDefault="002E380B" w:rsidP="007759D1">
            <w:pPr>
              <w:spacing w:before="40" w:after="40"/>
              <w:rPr>
                <w:rFonts w:ascii="Arial" w:hAnsi="Arial" w:cs="Arial"/>
                <w:b/>
              </w:rPr>
            </w:pPr>
          </w:p>
        </w:tc>
      </w:tr>
      <w:tr w:rsidR="002E380B" w:rsidRPr="00C24587" w14:paraId="29A5483A" w14:textId="77777777" w:rsidTr="007759D1">
        <w:trPr>
          <w:trHeight w:val="529"/>
          <w:jc w:val="center"/>
        </w:trPr>
        <w:tc>
          <w:tcPr>
            <w:tcW w:w="1562" w:type="dxa"/>
            <w:vAlign w:val="center"/>
          </w:tcPr>
          <w:p w14:paraId="3A2D46DE" w14:textId="77777777" w:rsidR="002E380B" w:rsidRPr="00C24587" w:rsidRDefault="002E380B" w:rsidP="007759D1">
            <w:pPr>
              <w:spacing w:before="40" w:after="40"/>
              <w:jc w:val="center"/>
              <w:rPr>
                <w:rFonts w:ascii="Arial" w:hAnsi="Arial" w:cs="Arial"/>
              </w:rPr>
            </w:pPr>
            <w:r w:rsidRPr="00C24587">
              <w:rPr>
                <w:rFonts w:ascii="Arial" w:hAnsi="Arial" w:cs="Arial"/>
              </w:rPr>
              <w:t>&lt;OmrZa1</w:t>
            </w:r>
            <w:r>
              <w:rPr>
                <w:rFonts w:ascii="Arial" w:hAnsi="Arial" w:cs="Arial"/>
              </w:rPr>
              <w:t>3</w:t>
            </w:r>
            <w:r w:rsidRPr="00C24587">
              <w:rPr>
                <w:rFonts w:ascii="Arial" w:hAnsi="Arial" w:cs="Arial"/>
              </w:rPr>
              <w:t>&gt;</w:t>
            </w:r>
          </w:p>
        </w:tc>
        <w:tc>
          <w:tcPr>
            <w:tcW w:w="4959" w:type="dxa"/>
            <w:vAlign w:val="center"/>
          </w:tcPr>
          <w:p w14:paraId="76047A94" w14:textId="32430FDA" w:rsidR="002E380B" w:rsidRPr="00C24587"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 xml:space="preserve">Naročnik (KZPS, d.o.o.) ima v primeru izpada daljšega kot je definirano v </w:t>
            </w:r>
            <w:r>
              <w:rPr>
                <w:rFonts w:ascii="Arial" w:hAnsi="Arial" w:cs="Arial"/>
                <w:sz w:val="20"/>
                <w:szCs w:val="20"/>
              </w:rPr>
              <w:t>zgornjem</w:t>
            </w:r>
            <w:r w:rsidRPr="00E856D4">
              <w:rPr>
                <w:rFonts w:ascii="Arial" w:hAnsi="Arial" w:cs="Arial"/>
                <w:sz w:val="20"/>
                <w:szCs w:val="20"/>
              </w:rPr>
              <w:t xml:space="preserve"> odstavku</w:t>
            </w:r>
            <w:r>
              <w:rPr>
                <w:rFonts w:ascii="Arial" w:hAnsi="Arial" w:cs="Arial"/>
                <w:sz w:val="20"/>
                <w:szCs w:val="20"/>
              </w:rPr>
              <w:t xml:space="preserve"> (</w:t>
            </w:r>
            <w:r w:rsidRPr="00E856D4">
              <w:rPr>
                <w:rFonts w:ascii="Arial" w:hAnsi="Arial" w:cs="Arial"/>
                <w:sz w:val="20"/>
                <w:szCs w:val="20"/>
              </w:rPr>
              <w:t>&lt;OmrZa12&gt;</w:t>
            </w:r>
            <w:r>
              <w:rPr>
                <w:rFonts w:ascii="Arial" w:hAnsi="Arial" w:cs="Arial"/>
                <w:sz w:val="20"/>
                <w:szCs w:val="20"/>
              </w:rPr>
              <w:t>)</w:t>
            </w:r>
            <w:r w:rsidRPr="00E856D4">
              <w:rPr>
                <w:rFonts w:ascii="Arial" w:hAnsi="Arial" w:cs="Arial"/>
                <w:sz w:val="20"/>
                <w:szCs w:val="20"/>
              </w:rPr>
              <w:t xml:space="preserve"> pravico do </w:t>
            </w:r>
            <w:r w:rsidR="00734D5B">
              <w:rPr>
                <w:rFonts w:ascii="Arial" w:hAnsi="Arial" w:cs="Arial"/>
                <w:sz w:val="20"/>
                <w:szCs w:val="20"/>
              </w:rPr>
              <w:t>pogodbene kazni</w:t>
            </w:r>
            <w:r w:rsidRPr="00E856D4">
              <w:rPr>
                <w:rFonts w:ascii="Arial" w:hAnsi="Arial" w:cs="Arial"/>
                <w:sz w:val="20"/>
                <w:szCs w:val="20"/>
              </w:rPr>
              <w:t>.</w:t>
            </w:r>
          </w:p>
        </w:tc>
        <w:tc>
          <w:tcPr>
            <w:tcW w:w="2835" w:type="dxa"/>
          </w:tcPr>
          <w:p w14:paraId="24DF67FE" w14:textId="77777777" w:rsidR="002E380B" w:rsidRPr="00C24587" w:rsidRDefault="002E380B" w:rsidP="007759D1">
            <w:pPr>
              <w:spacing w:before="40" w:after="40"/>
              <w:rPr>
                <w:rFonts w:ascii="Arial" w:hAnsi="Arial" w:cs="Arial"/>
                <w:b/>
              </w:rPr>
            </w:pPr>
          </w:p>
        </w:tc>
      </w:tr>
      <w:tr w:rsidR="002E380B" w:rsidRPr="00C24587" w14:paraId="1B9CC2E9" w14:textId="77777777" w:rsidTr="007759D1">
        <w:trPr>
          <w:trHeight w:val="529"/>
          <w:jc w:val="center"/>
        </w:trPr>
        <w:tc>
          <w:tcPr>
            <w:tcW w:w="1562" w:type="dxa"/>
            <w:vAlign w:val="center"/>
          </w:tcPr>
          <w:p w14:paraId="44D0A173" w14:textId="77777777" w:rsidR="002E380B" w:rsidRPr="00C24587" w:rsidRDefault="002E380B" w:rsidP="007759D1">
            <w:pPr>
              <w:spacing w:before="40" w:after="40"/>
              <w:jc w:val="center"/>
              <w:rPr>
                <w:rFonts w:ascii="Arial" w:hAnsi="Arial" w:cs="Arial"/>
              </w:rPr>
            </w:pPr>
            <w:r w:rsidRPr="00C24587">
              <w:rPr>
                <w:rFonts w:ascii="Arial" w:hAnsi="Arial" w:cs="Arial"/>
              </w:rPr>
              <w:t>&lt;OmrZa1</w:t>
            </w:r>
            <w:r>
              <w:rPr>
                <w:rFonts w:ascii="Arial" w:hAnsi="Arial" w:cs="Arial"/>
              </w:rPr>
              <w:t>4</w:t>
            </w:r>
            <w:r w:rsidRPr="00C24587">
              <w:rPr>
                <w:rFonts w:ascii="Arial" w:hAnsi="Arial" w:cs="Arial"/>
              </w:rPr>
              <w:t>&gt;</w:t>
            </w:r>
          </w:p>
        </w:tc>
        <w:tc>
          <w:tcPr>
            <w:tcW w:w="4959" w:type="dxa"/>
            <w:vAlign w:val="center"/>
          </w:tcPr>
          <w:p w14:paraId="12CEA474" w14:textId="75E7C5A2" w:rsidR="002E380B" w:rsidRPr="00C24587"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Izvajalec TK storitve mora ob izstavljenem računu pošiljati naročniku (KZPS, d.o.o.) mesečna poročila o razpoložljivosti in poročila o izpadih na</w:t>
            </w:r>
            <w:r w:rsidR="00DA4FC9">
              <w:rPr>
                <w:rFonts w:ascii="Arial" w:hAnsi="Arial" w:cs="Arial"/>
                <w:sz w:val="20"/>
                <w:szCs w:val="20"/>
              </w:rPr>
              <w:t xml:space="preserve"> </w:t>
            </w:r>
            <w:r w:rsidRPr="00E856D4">
              <w:rPr>
                <w:rFonts w:ascii="Arial" w:hAnsi="Arial" w:cs="Arial"/>
                <w:sz w:val="20"/>
                <w:szCs w:val="20"/>
              </w:rPr>
              <w:t>omrežju IP/MPLS.</w:t>
            </w:r>
          </w:p>
        </w:tc>
        <w:tc>
          <w:tcPr>
            <w:tcW w:w="2835" w:type="dxa"/>
          </w:tcPr>
          <w:p w14:paraId="1C87AA4B" w14:textId="77777777" w:rsidR="002E380B" w:rsidRPr="00C24587" w:rsidRDefault="002E380B" w:rsidP="007759D1">
            <w:pPr>
              <w:spacing w:before="40" w:after="40"/>
              <w:rPr>
                <w:rFonts w:ascii="Arial" w:hAnsi="Arial" w:cs="Arial"/>
                <w:b/>
              </w:rPr>
            </w:pPr>
          </w:p>
        </w:tc>
      </w:tr>
    </w:tbl>
    <w:p w14:paraId="67EE18F1" w14:textId="77777777" w:rsidR="002E380B" w:rsidRDefault="002E380B" w:rsidP="002E380B"/>
    <w:p w14:paraId="343FCD83" w14:textId="77777777" w:rsidR="002E380B" w:rsidRDefault="002E380B" w:rsidP="002E380B"/>
    <w:p w14:paraId="0EBBED04" w14:textId="77777777" w:rsidR="002E380B" w:rsidRDefault="002E380B" w:rsidP="002E380B"/>
    <w:p w14:paraId="09B3BA12" w14:textId="6DAE033C" w:rsidR="002E380B" w:rsidRPr="00E56CD7" w:rsidRDefault="007040B0" w:rsidP="00E56CD7">
      <w:pPr>
        <w:pStyle w:val="Heading3"/>
        <w:rPr>
          <w:rFonts w:ascii="Arial" w:hAnsi="Arial" w:cs="Arial"/>
          <w:color w:val="auto"/>
        </w:rPr>
      </w:pPr>
      <w:bookmarkStart w:id="11" w:name="_Toc179889235"/>
      <w:r w:rsidRPr="00E56CD7">
        <w:rPr>
          <w:rFonts w:ascii="Arial" w:hAnsi="Arial" w:cs="Arial"/>
          <w:color w:val="auto"/>
        </w:rPr>
        <w:lastRenderedPageBreak/>
        <w:t>Pasovne širine priključnih točk</w:t>
      </w:r>
      <w:bookmarkEnd w:id="11"/>
    </w:p>
    <w:p w14:paraId="4EF5EDAD" w14:textId="77777777" w:rsidR="002E380B" w:rsidRPr="00E56CD7" w:rsidRDefault="002E380B" w:rsidP="002E380B"/>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4959"/>
        <w:gridCol w:w="2835"/>
      </w:tblGrid>
      <w:tr w:rsidR="002E380B" w:rsidRPr="00C24587" w14:paraId="023054D8" w14:textId="77777777" w:rsidTr="007759D1">
        <w:trPr>
          <w:trHeight w:val="529"/>
          <w:jc w:val="center"/>
        </w:trPr>
        <w:tc>
          <w:tcPr>
            <w:tcW w:w="15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B94D0A" w14:textId="77777777" w:rsidR="002E380B" w:rsidRPr="00C24587" w:rsidRDefault="002E380B" w:rsidP="007759D1">
            <w:pPr>
              <w:spacing w:before="40" w:after="40"/>
              <w:jc w:val="center"/>
              <w:rPr>
                <w:rFonts w:ascii="Arial" w:hAnsi="Arial" w:cs="Arial"/>
              </w:rPr>
            </w:pPr>
            <w:r w:rsidRPr="00C24587">
              <w:rPr>
                <w:rFonts w:ascii="Arial" w:hAnsi="Arial" w:cs="Arial"/>
                <w:b/>
              </w:rPr>
              <w:t>ID</w:t>
            </w:r>
          </w:p>
        </w:tc>
        <w:tc>
          <w:tcPr>
            <w:tcW w:w="49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CD6F9F" w14:textId="77777777" w:rsidR="002E380B" w:rsidRDefault="002E380B" w:rsidP="007759D1">
            <w:pPr>
              <w:pStyle w:val="ListParagraph"/>
              <w:spacing w:before="40" w:after="40"/>
              <w:ind w:left="25"/>
              <w:jc w:val="center"/>
              <w:rPr>
                <w:rFonts w:ascii="Arial" w:hAnsi="Arial" w:cs="Arial"/>
                <w:sz w:val="20"/>
                <w:szCs w:val="20"/>
              </w:rPr>
            </w:pPr>
            <w:r w:rsidRPr="00C24587">
              <w:rPr>
                <w:rFonts w:ascii="Arial" w:hAnsi="Arial" w:cs="Arial"/>
                <w:b/>
                <w:sz w:val="20"/>
                <w:szCs w:val="20"/>
              </w:rPr>
              <w:t>Zahteve</w:t>
            </w:r>
          </w:p>
        </w:tc>
        <w:tc>
          <w:tcPr>
            <w:tcW w:w="283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3FEB52" w14:textId="77777777" w:rsidR="002E380B" w:rsidRPr="00C24587" w:rsidRDefault="002E380B" w:rsidP="007759D1">
            <w:pPr>
              <w:spacing w:before="40" w:after="40"/>
              <w:jc w:val="center"/>
              <w:rPr>
                <w:rFonts w:ascii="Arial" w:hAnsi="Arial" w:cs="Arial"/>
                <w:b/>
              </w:rPr>
            </w:pPr>
            <w:r w:rsidRPr="00C24587">
              <w:rPr>
                <w:rFonts w:ascii="Arial" w:hAnsi="Arial" w:cs="Arial"/>
                <w:b/>
              </w:rPr>
              <w:t>Skladnost</w:t>
            </w:r>
          </w:p>
          <w:p w14:paraId="6B338A58" w14:textId="77777777" w:rsidR="002E380B" w:rsidRDefault="002E380B" w:rsidP="007759D1">
            <w:pPr>
              <w:spacing w:before="40" w:after="40"/>
              <w:jc w:val="center"/>
              <w:rPr>
                <w:rFonts w:ascii="Arial" w:hAnsi="Arial" w:cs="Arial"/>
                <w:b/>
              </w:rPr>
            </w:pPr>
            <w:r w:rsidRPr="00C24587">
              <w:rPr>
                <w:rFonts w:ascii="Arial" w:hAnsi="Arial" w:cs="Arial"/>
                <w:b/>
              </w:rPr>
              <w:t xml:space="preserve">DA / NE </w:t>
            </w:r>
          </w:p>
          <w:p w14:paraId="334F3EFE" w14:textId="77777777" w:rsidR="002E380B" w:rsidRPr="00C24587" w:rsidRDefault="002E380B" w:rsidP="007759D1">
            <w:pPr>
              <w:spacing w:before="40" w:after="40"/>
              <w:jc w:val="center"/>
              <w:rPr>
                <w:rFonts w:ascii="Arial" w:hAnsi="Arial" w:cs="Arial"/>
                <w:b/>
              </w:rPr>
            </w:pPr>
            <w:r w:rsidRPr="00D30DCB">
              <w:rPr>
                <w:rFonts w:ascii="Arial" w:hAnsi="Arial" w:cs="Arial"/>
                <w:b/>
              </w:rPr>
              <w:t>in dokazilo o izpolnjevanju zahteve</w:t>
            </w:r>
          </w:p>
        </w:tc>
      </w:tr>
      <w:tr w:rsidR="002E380B" w:rsidRPr="00C24587" w14:paraId="0DC452A2" w14:textId="77777777" w:rsidTr="007759D1">
        <w:trPr>
          <w:trHeight w:val="529"/>
          <w:jc w:val="center"/>
        </w:trPr>
        <w:tc>
          <w:tcPr>
            <w:tcW w:w="1562" w:type="dxa"/>
            <w:vAlign w:val="center"/>
          </w:tcPr>
          <w:p w14:paraId="13338949" w14:textId="77777777" w:rsidR="002E380B" w:rsidRPr="00C24587" w:rsidRDefault="002E380B" w:rsidP="007759D1">
            <w:pPr>
              <w:spacing w:before="40" w:after="40"/>
              <w:jc w:val="center"/>
              <w:rPr>
                <w:rFonts w:ascii="Arial" w:hAnsi="Arial" w:cs="Arial"/>
              </w:rPr>
            </w:pPr>
            <w:r w:rsidRPr="00C24587">
              <w:rPr>
                <w:rFonts w:ascii="Arial" w:hAnsi="Arial" w:cs="Arial"/>
              </w:rPr>
              <w:t>&lt;OmrZa1</w:t>
            </w:r>
            <w:r>
              <w:rPr>
                <w:rFonts w:ascii="Arial" w:hAnsi="Arial" w:cs="Arial"/>
              </w:rPr>
              <w:t>5</w:t>
            </w:r>
            <w:r w:rsidRPr="00C24587">
              <w:rPr>
                <w:rFonts w:ascii="Arial" w:hAnsi="Arial" w:cs="Arial"/>
              </w:rPr>
              <w:t>&gt;</w:t>
            </w:r>
          </w:p>
        </w:tc>
        <w:tc>
          <w:tcPr>
            <w:tcW w:w="4959" w:type="dxa"/>
            <w:vAlign w:val="center"/>
          </w:tcPr>
          <w:p w14:paraId="3B266C72" w14:textId="7FC2352A" w:rsidR="002E380B" w:rsidRPr="00E856D4" w:rsidRDefault="002E380B" w:rsidP="007759D1">
            <w:pPr>
              <w:jc w:val="both"/>
              <w:rPr>
                <w:rFonts w:ascii="Arial" w:hAnsi="Arial" w:cs="Arial"/>
                <w:color w:val="000000"/>
              </w:rPr>
            </w:pPr>
            <w:r w:rsidRPr="00E856D4">
              <w:rPr>
                <w:rFonts w:ascii="Arial" w:hAnsi="Arial" w:cs="Arial"/>
              </w:rPr>
              <w:t xml:space="preserve">Izvajalec TK storitve mora </w:t>
            </w:r>
            <w:r w:rsidRPr="00E856D4">
              <w:rPr>
                <w:rFonts w:ascii="Arial" w:hAnsi="Arial" w:cs="Arial"/>
                <w:color w:val="000000"/>
              </w:rPr>
              <w:t>za priključne točke iz točke/poglavje</w:t>
            </w:r>
            <w:r>
              <w:rPr>
                <w:rFonts w:ascii="Arial" w:hAnsi="Arial" w:cs="Arial"/>
                <w:color w:val="000000"/>
              </w:rPr>
              <w:t xml:space="preserve"> </w:t>
            </w:r>
            <w:r w:rsidR="00E56CD7">
              <w:rPr>
                <w:rFonts w:ascii="Arial" w:hAnsi="Arial" w:cs="Arial"/>
                <w:color w:val="000000"/>
              </w:rPr>
              <w:t>2.3</w:t>
            </w:r>
            <w:r>
              <w:rPr>
                <w:rFonts w:ascii="Arial" w:hAnsi="Arial" w:cs="Arial"/>
                <w:color w:val="000000"/>
              </w:rPr>
              <w:t>.1</w:t>
            </w:r>
            <w:r w:rsidRPr="00E856D4">
              <w:rPr>
                <w:rFonts w:ascii="Arial" w:hAnsi="Arial" w:cs="Arial"/>
                <w:color w:val="000000"/>
              </w:rPr>
              <w:t xml:space="preserve"> za omrežje </w:t>
            </w:r>
            <w:r w:rsidR="00DA4FC9">
              <w:rPr>
                <w:rFonts w:ascii="Arial" w:hAnsi="Arial" w:cs="Arial"/>
                <w:color w:val="000000"/>
              </w:rPr>
              <w:t xml:space="preserve">IP/MPLS </w:t>
            </w:r>
            <w:r w:rsidRPr="00E856D4">
              <w:rPr>
                <w:rFonts w:ascii="Arial" w:hAnsi="Arial" w:cs="Arial"/>
              </w:rPr>
              <w:t>zagotoviti naslednje</w:t>
            </w:r>
            <w:r w:rsidR="00DA4FC9">
              <w:rPr>
                <w:rFonts w:ascii="Arial" w:hAnsi="Arial" w:cs="Arial"/>
              </w:rPr>
              <w:t xml:space="preserve"> </w:t>
            </w:r>
            <w:r w:rsidRPr="00E856D4">
              <w:rPr>
                <w:rFonts w:ascii="Arial" w:hAnsi="Arial" w:cs="Arial"/>
                <w:color w:val="000000"/>
              </w:rPr>
              <w:t>pasovne širine:</w:t>
            </w:r>
          </w:p>
          <w:p w14:paraId="4C1B215D" w14:textId="4A64A3BD"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Brnik, ATCC: </w:t>
            </w:r>
            <w:r>
              <w:rPr>
                <w:rFonts w:ascii="Arial" w:hAnsi="Arial" w:cs="Arial"/>
              </w:rPr>
              <w:t>20</w:t>
            </w:r>
            <w:r w:rsidRPr="00E856D4">
              <w:rPr>
                <w:rFonts w:ascii="Arial" w:hAnsi="Arial" w:cs="Arial"/>
              </w:rPr>
              <w:t xml:space="preserve">0 </w:t>
            </w:r>
            <w:proofErr w:type="spellStart"/>
            <w:r w:rsidRPr="00E856D4">
              <w:rPr>
                <w:rFonts w:ascii="Arial" w:hAnsi="Arial" w:cs="Arial"/>
              </w:rPr>
              <w:t>Mbit</w:t>
            </w:r>
            <w:proofErr w:type="spellEnd"/>
            <w:r w:rsidRPr="00E856D4">
              <w:rPr>
                <w:rFonts w:ascii="Arial" w:hAnsi="Arial" w:cs="Arial"/>
              </w:rPr>
              <w:t>/s</w:t>
            </w:r>
          </w:p>
          <w:p w14:paraId="47DBBF5B" w14:textId="7FD68AA9"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Portorož: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5448E657" w14:textId="11EA0152"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Cerklje: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0BB9811C" w14:textId="66766F6A"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Maribor: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669AB90E" w14:textId="429FCD80"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Oljska gora: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58BA3C87" w14:textId="170D45F9"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Krim:</w:t>
            </w:r>
            <w:r>
              <w:rPr>
                <w:rFonts w:ascii="Arial" w:hAnsi="Arial" w:cs="Arial"/>
              </w:rPr>
              <w:t xml:space="preserve"> 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BB0FD34" w14:textId="161ABA11"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Kum: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4FEE9EE3" w14:textId="525D627D"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Ljubljanski vrh: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105252FE" w14:textId="1758E17F"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Slavnik: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41469CA9" w14:textId="47E784FC"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Beli Križ: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4CF4D6AF" w14:textId="41D8ECEA"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Boč: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67DCE8DD" w14:textId="43A51610"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Krvavec: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20DE58B4" w14:textId="30788E01" w:rsidR="002E380B" w:rsidRPr="00E856D4" w:rsidRDefault="002E380B" w:rsidP="002E380B">
            <w:pPr>
              <w:numPr>
                <w:ilvl w:val="0"/>
                <w:numId w:val="1"/>
              </w:numPr>
              <w:overflowPunct w:val="0"/>
              <w:autoSpaceDE w:val="0"/>
              <w:autoSpaceDN w:val="0"/>
              <w:adjustRightInd w:val="0"/>
              <w:jc w:val="both"/>
              <w:rPr>
                <w:rFonts w:ascii="Arial" w:hAnsi="Arial" w:cs="Arial"/>
              </w:rPr>
            </w:pPr>
            <w:proofErr w:type="spellStart"/>
            <w:r w:rsidRPr="00E856D4">
              <w:rPr>
                <w:rFonts w:ascii="Arial" w:hAnsi="Arial" w:cs="Arial"/>
              </w:rPr>
              <w:t>Bellevue</w:t>
            </w:r>
            <w:proofErr w:type="spellEnd"/>
            <w:r w:rsidRPr="00E856D4">
              <w:rPr>
                <w:rFonts w:ascii="Arial" w:hAnsi="Arial" w:cs="Arial"/>
              </w:rPr>
              <w:t xml:space="preserve">: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0CFDB2E2" w14:textId="319FD8BC"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Lisca: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BC43222" w14:textId="3EA92D73"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Nanos: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30C43EBC" w14:textId="3FF3D094"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Pečarovci: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3A779DA" w14:textId="4D5FA8AD"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Plešivec: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AFA8BF0" w14:textId="29016C92"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Trdinov vrh: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8D77E2E" w14:textId="0C6382E1"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Trstelj: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7E109E9F" w14:textId="530D86B1"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Lubnik:</w:t>
            </w:r>
            <w:r>
              <w:rPr>
                <w:rFonts w:ascii="Arial" w:hAnsi="Arial" w:cs="Arial"/>
              </w:rPr>
              <w:t xml:space="preserve"> 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5EA239F6" w14:textId="34C3A2B1" w:rsidR="002E380B" w:rsidRPr="00E856D4" w:rsidRDefault="002E380B" w:rsidP="002E380B">
            <w:pPr>
              <w:numPr>
                <w:ilvl w:val="0"/>
                <w:numId w:val="1"/>
              </w:numPr>
              <w:overflowPunct w:val="0"/>
              <w:autoSpaceDE w:val="0"/>
              <w:autoSpaceDN w:val="0"/>
              <w:adjustRightInd w:val="0"/>
              <w:jc w:val="both"/>
              <w:rPr>
                <w:rFonts w:ascii="Arial" w:hAnsi="Arial" w:cs="Arial"/>
              </w:rPr>
            </w:pPr>
            <w:proofErr w:type="spellStart"/>
            <w:r w:rsidRPr="00E856D4">
              <w:rPr>
                <w:rFonts w:ascii="Arial" w:hAnsi="Arial" w:cs="Arial"/>
              </w:rPr>
              <w:t>Vinarium</w:t>
            </w:r>
            <w:proofErr w:type="spellEnd"/>
            <w:r w:rsidRPr="00E856D4">
              <w:rPr>
                <w:rFonts w:ascii="Arial" w:hAnsi="Arial" w:cs="Arial"/>
              </w:rPr>
              <w:t xml:space="preserve">: </w:t>
            </w:r>
            <w:r>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/s</w:t>
            </w:r>
          </w:p>
          <w:p w14:paraId="10968A7B" w14:textId="4EA5E7D0" w:rsidR="002E380B" w:rsidRPr="00E856D4" w:rsidRDefault="002E380B" w:rsidP="002E380B">
            <w:pPr>
              <w:numPr>
                <w:ilvl w:val="0"/>
                <w:numId w:val="1"/>
              </w:numPr>
              <w:overflowPunct w:val="0"/>
              <w:autoSpaceDE w:val="0"/>
              <w:autoSpaceDN w:val="0"/>
              <w:adjustRightInd w:val="0"/>
              <w:jc w:val="both"/>
              <w:rPr>
                <w:rFonts w:ascii="Arial" w:hAnsi="Arial" w:cs="Arial"/>
              </w:rPr>
            </w:pPr>
            <w:r w:rsidRPr="00E856D4">
              <w:rPr>
                <w:rFonts w:ascii="Arial" w:hAnsi="Arial" w:cs="Arial"/>
              </w:rPr>
              <w:t xml:space="preserve">Rogla: </w:t>
            </w:r>
            <w:r>
              <w:rPr>
                <w:rFonts w:ascii="Arial" w:hAnsi="Arial" w:cs="Arial"/>
              </w:rPr>
              <w:t xml:space="preserve">10 </w:t>
            </w:r>
            <w:proofErr w:type="spellStart"/>
            <w:r w:rsidRPr="00E856D4">
              <w:rPr>
                <w:rFonts w:ascii="Arial" w:hAnsi="Arial" w:cs="Arial"/>
              </w:rPr>
              <w:t>Mbit</w:t>
            </w:r>
            <w:proofErr w:type="spellEnd"/>
            <w:r w:rsidRPr="00E856D4">
              <w:rPr>
                <w:rFonts w:ascii="Arial" w:hAnsi="Arial" w:cs="Arial"/>
              </w:rPr>
              <w:t>/s</w:t>
            </w:r>
          </w:p>
          <w:p w14:paraId="2976F809" w14:textId="77777777" w:rsidR="002E380B" w:rsidRDefault="002E380B" w:rsidP="002E380B">
            <w:pPr>
              <w:pStyle w:val="ListParagraph"/>
              <w:numPr>
                <w:ilvl w:val="0"/>
                <w:numId w:val="1"/>
              </w:numPr>
              <w:rPr>
                <w:rFonts w:ascii="Arial" w:hAnsi="Arial" w:cs="Arial"/>
                <w:sz w:val="20"/>
                <w:szCs w:val="20"/>
              </w:rPr>
            </w:pPr>
            <w:r w:rsidRPr="00E856D4">
              <w:rPr>
                <w:rFonts w:ascii="Arial" w:hAnsi="Arial" w:cs="Arial"/>
                <w:sz w:val="20"/>
                <w:szCs w:val="20"/>
              </w:rPr>
              <w:t xml:space="preserve">Kobariški Stol: </w:t>
            </w:r>
            <w:r>
              <w:rPr>
                <w:rFonts w:ascii="Arial" w:hAnsi="Arial" w:cs="Arial"/>
                <w:sz w:val="20"/>
                <w:szCs w:val="20"/>
              </w:rPr>
              <w:t>10</w:t>
            </w:r>
            <w:r w:rsidRPr="00E856D4">
              <w:rPr>
                <w:rFonts w:ascii="Arial" w:hAnsi="Arial" w:cs="Arial"/>
                <w:sz w:val="20"/>
                <w:szCs w:val="20"/>
              </w:rPr>
              <w:t xml:space="preserve"> </w:t>
            </w:r>
            <w:proofErr w:type="spellStart"/>
            <w:r w:rsidRPr="00E856D4">
              <w:rPr>
                <w:rFonts w:ascii="Arial" w:hAnsi="Arial" w:cs="Arial"/>
                <w:sz w:val="20"/>
                <w:szCs w:val="20"/>
              </w:rPr>
              <w:t>Mbit</w:t>
            </w:r>
            <w:proofErr w:type="spellEnd"/>
            <w:r w:rsidRPr="00E856D4">
              <w:rPr>
                <w:rFonts w:ascii="Arial" w:hAnsi="Arial" w:cs="Arial"/>
                <w:sz w:val="20"/>
                <w:szCs w:val="20"/>
              </w:rPr>
              <w:t>/s</w:t>
            </w:r>
          </w:p>
          <w:p w14:paraId="6295850B" w14:textId="77777777" w:rsidR="00996D8F" w:rsidRDefault="00996D8F" w:rsidP="002E380B">
            <w:pPr>
              <w:pStyle w:val="ListParagraph"/>
              <w:numPr>
                <w:ilvl w:val="0"/>
                <w:numId w:val="1"/>
              </w:numPr>
              <w:rPr>
                <w:rFonts w:ascii="Arial" w:hAnsi="Arial" w:cs="Arial"/>
                <w:sz w:val="20"/>
                <w:szCs w:val="20"/>
              </w:rPr>
            </w:pPr>
            <w:r>
              <w:rPr>
                <w:rFonts w:ascii="Arial" w:hAnsi="Arial" w:cs="Arial"/>
                <w:sz w:val="20"/>
                <w:szCs w:val="20"/>
              </w:rPr>
              <w:t>Žikarce</w:t>
            </w:r>
            <w:r w:rsidR="001D00B7">
              <w:rPr>
                <w:rFonts w:ascii="Arial" w:hAnsi="Arial" w:cs="Arial"/>
                <w:sz w:val="20"/>
                <w:szCs w:val="20"/>
              </w:rPr>
              <w:t xml:space="preserve">:10 </w:t>
            </w:r>
            <w:proofErr w:type="spellStart"/>
            <w:r w:rsidR="001D00B7">
              <w:rPr>
                <w:rFonts w:ascii="Arial" w:hAnsi="Arial" w:cs="Arial"/>
                <w:sz w:val="20"/>
                <w:szCs w:val="20"/>
              </w:rPr>
              <w:t>Mbit</w:t>
            </w:r>
            <w:proofErr w:type="spellEnd"/>
            <w:r w:rsidR="001D00B7">
              <w:rPr>
                <w:rFonts w:ascii="Arial" w:hAnsi="Arial" w:cs="Arial"/>
                <w:sz w:val="20"/>
                <w:szCs w:val="20"/>
              </w:rPr>
              <w:t>/s</w:t>
            </w:r>
          </w:p>
          <w:p w14:paraId="1D6A5302" w14:textId="77777777" w:rsidR="00C06B8F" w:rsidRDefault="00C06B8F" w:rsidP="002E380B">
            <w:pPr>
              <w:pStyle w:val="ListParagraph"/>
              <w:numPr>
                <w:ilvl w:val="0"/>
                <w:numId w:val="1"/>
              </w:numPr>
              <w:rPr>
                <w:rFonts w:ascii="Arial" w:hAnsi="Arial" w:cs="Arial"/>
                <w:sz w:val="20"/>
                <w:szCs w:val="20"/>
              </w:rPr>
            </w:pPr>
            <w:r>
              <w:rPr>
                <w:rFonts w:ascii="Arial" w:hAnsi="Arial" w:cs="Arial"/>
                <w:sz w:val="20"/>
                <w:szCs w:val="20"/>
              </w:rPr>
              <w:t xml:space="preserve">Plitvički vrh: 10 </w:t>
            </w:r>
            <w:proofErr w:type="spellStart"/>
            <w:r>
              <w:rPr>
                <w:rFonts w:ascii="Arial" w:hAnsi="Arial" w:cs="Arial"/>
                <w:sz w:val="20"/>
                <w:szCs w:val="20"/>
              </w:rPr>
              <w:t>Mbit</w:t>
            </w:r>
            <w:proofErr w:type="spellEnd"/>
            <w:r>
              <w:rPr>
                <w:rFonts w:ascii="Arial" w:hAnsi="Arial" w:cs="Arial"/>
                <w:sz w:val="20"/>
                <w:szCs w:val="20"/>
              </w:rPr>
              <w:t>/s</w:t>
            </w:r>
          </w:p>
          <w:p w14:paraId="3E63814C" w14:textId="77777777" w:rsidR="00C06B8F" w:rsidRDefault="00C06B8F" w:rsidP="002E380B">
            <w:pPr>
              <w:pStyle w:val="ListParagraph"/>
              <w:numPr>
                <w:ilvl w:val="0"/>
                <w:numId w:val="1"/>
              </w:numPr>
              <w:rPr>
                <w:rFonts w:ascii="Arial" w:hAnsi="Arial" w:cs="Arial"/>
                <w:sz w:val="20"/>
                <w:szCs w:val="20"/>
              </w:rPr>
            </w:pPr>
            <w:r>
              <w:rPr>
                <w:rFonts w:ascii="Arial" w:hAnsi="Arial" w:cs="Arial"/>
                <w:sz w:val="20"/>
                <w:szCs w:val="20"/>
              </w:rPr>
              <w:t>Belski vrh: 10Mbit/s</w:t>
            </w:r>
          </w:p>
          <w:p w14:paraId="7A4B4AAD" w14:textId="5F6DBC10" w:rsidR="00C06B8F" w:rsidRPr="00C24587" w:rsidRDefault="00C06B8F" w:rsidP="002E380B">
            <w:pPr>
              <w:pStyle w:val="ListParagraph"/>
              <w:numPr>
                <w:ilvl w:val="0"/>
                <w:numId w:val="1"/>
              </w:numPr>
              <w:rPr>
                <w:rFonts w:ascii="Arial" w:hAnsi="Arial" w:cs="Arial"/>
                <w:sz w:val="20"/>
                <w:szCs w:val="20"/>
              </w:rPr>
            </w:pPr>
            <w:r>
              <w:rPr>
                <w:rFonts w:ascii="Arial" w:hAnsi="Arial" w:cs="Arial"/>
                <w:sz w:val="20"/>
                <w:szCs w:val="20"/>
              </w:rPr>
              <w:t>Serdica-Rogaševci: 10Mbit/s</w:t>
            </w:r>
          </w:p>
        </w:tc>
        <w:tc>
          <w:tcPr>
            <w:tcW w:w="2835" w:type="dxa"/>
          </w:tcPr>
          <w:p w14:paraId="357CBF51" w14:textId="77777777" w:rsidR="002E380B" w:rsidRPr="00C24587" w:rsidRDefault="002E380B" w:rsidP="007759D1">
            <w:pPr>
              <w:spacing w:before="40" w:after="40"/>
              <w:rPr>
                <w:rFonts w:ascii="Arial" w:hAnsi="Arial" w:cs="Arial"/>
                <w:b/>
              </w:rPr>
            </w:pPr>
          </w:p>
        </w:tc>
      </w:tr>
      <w:tr w:rsidR="002E380B" w:rsidRPr="00C24587" w14:paraId="3489250F" w14:textId="77777777" w:rsidTr="007759D1">
        <w:trPr>
          <w:trHeight w:val="529"/>
          <w:jc w:val="center"/>
        </w:trPr>
        <w:tc>
          <w:tcPr>
            <w:tcW w:w="1562" w:type="dxa"/>
            <w:vAlign w:val="center"/>
          </w:tcPr>
          <w:p w14:paraId="3FA2B9EA" w14:textId="77777777" w:rsidR="002E380B" w:rsidRPr="00E856D4" w:rsidRDefault="002E380B" w:rsidP="007759D1">
            <w:pPr>
              <w:spacing w:before="40" w:after="40"/>
              <w:jc w:val="center"/>
              <w:rPr>
                <w:rFonts w:ascii="Arial" w:hAnsi="Arial" w:cs="Arial"/>
              </w:rPr>
            </w:pPr>
            <w:r w:rsidRPr="00E856D4">
              <w:rPr>
                <w:rFonts w:ascii="Arial" w:hAnsi="Arial" w:cs="Arial"/>
                <w:color w:val="000000"/>
              </w:rPr>
              <w:t>&lt;Omr1Za16&gt;</w:t>
            </w:r>
          </w:p>
        </w:tc>
        <w:tc>
          <w:tcPr>
            <w:tcW w:w="4959" w:type="dxa"/>
            <w:vAlign w:val="center"/>
          </w:tcPr>
          <w:p w14:paraId="60C30E29" w14:textId="77777777" w:rsidR="002E380B" w:rsidRPr="00E856D4" w:rsidRDefault="002E380B" w:rsidP="007759D1">
            <w:pPr>
              <w:jc w:val="both"/>
              <w:rPr>
                <w:rFonts w:ascii="Arial" w:hAnsi="Arial" w:cs="Arial"/>
              </w:rPr>
            </w:pPr>
            <w:r w:rsidRPr="00E856D4">
              <w:rPr>
                <w:rFonts w:ascii="Arial" w:hAnsi="Arial" w:cs="Arial"/>
              </w:rPr>
              <w:t xml:space="preserve">Izvajalec TK storitve </w:t>
            </w:r>
            <w:r w:rsidRPr="00E856D4">
              <w:rPr>
                <w:rFonts w:ascii="Arial" w:hAnsi="Arial" w:cs="Arial"/>
                <w:b/>
              </w:rPr>
              <w:t>mora</w:t>
            </w:r>
            <w:r w:rsidRPr="00E856D4">
              <w:rPr>
                <w:rFonts w:ascii="Arial" w:hAnsi="Arial" w:cs="Arial"/>
              </w:rPr>
              <w:t xml:space="preserve"> zagotoviti </w:t>
            </w:r>
            <w:r w:rsidRPr="00E856D4">
              <w:rPr>
                <w:rFonts w:ascii="Arial" w:hAnsi="Arial" w:cs="Arial"/>
                <w:b/>
                <w:bCs/>
                <w:color w:val="000000"/>
              </w:rPr>
              <w:t>simetrično</w:t>
            </w:r>
            <w:r w:rsidRPr="00E856D4">
              <w:rPr>
                <w:rFonts w:ascii="Arial" w:hAnsi="Arial" w:cs="Arial"/>
                <w:b/>
              </w:rPr>
              <w:t xml:space="preserve"> </w:t>
            </w:r>
            <w:r w:rsidRPr="00E856D4">
              <w:rPr>
                <w:rFonts w:ascii="Arial" w:hAnsi="Arial" w:cs="Arial"/>
              </w:rPr>
              <w:t>hitrost prenosa podatkov.</w:t>
            </w:r>
          </w:p>
        </w:tc>
        <w:tc>
          <w:tcPr>
            <w:tcW w:w="2835" w:type="dxa"/>
          </w:tcPr>
          <w:p w14:paraId="36033807" w14:textId="77777777" w:rsidR="002E380B" w:rsidRPr="00C24587" w:rsidRDefault="002E380B" w:rsidP="007759D1">
            <w:pPr>
              <w:spacing w:before="40" w:after="40"/>
              <w:rPr>
                <w:rFonts w:ascii="Arial" w:hAnsi="Arial" w:cs="Arial"/>
                <w:b/>
              </w:rPr>
            </w:pPr>
          </w:p>
        </w:tc>
      </w:tr>
      <w:tr w:rsidR="002E380B" w:rsidRPr="00C24587" w14:paraId="295D4FFD" w14:textId="77777777" w:rsidTr="007759D1">
        <w:trPr>
          <w:trHeight w:val="529"/>
          <w:jc w:val="center"/>
        </w:trPr>
        <w:tc>
          <w:tcPr>
            <w:tcW w:w="1562" w:type="dxa"/>
            <w:vAlign w:val="center"/>
          </w:tcPr>
          <w:p w14:paraId="0C5F72FD" w14:textId="77777777" w:rsidR="002E380B" w:rsidRPr="00E856D4" w:rsidRDefault="002E380B" w:rsidP="007759D1">
            <w:pPr>
              <w:spacing w:before="40" w:after="40"/>
              <w:jc w:val="center"/>
              <w:rPr>
                <w:rFonts w:ascii="Arial" w:hAnsi="Arial" w:cs="Arial"/>
              </w:rPr>
            </w:pPr>
            <w:r w:rsidRPr="00E856D4">
              <w:rPr>
                <w:rFonts w:ascii="Arial" w:hAnsi="Arial" w:cs="Arial"/>
                <w:color w:val="000000"/>
              </w:rPr>
              <w:t>&lt;Omr1Za17&gt;</w:t>
            </w:r>
          </w:p>
        </w:tc>
        <w:tc>
          <w:tcPr>
            <w:tcW w:w="4959" w:type="dxa"/>
            <w:vAlign w:val="center"/>
          </w:tcPr>
          <w:p w14:paraId="44CB12C6" w14:textId="77777777" w:rsidR="002E380B" w:rsidRPr="00E856D4"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 xml:space="preserve">Izvajalec TK storitve </w:t>
            </w:r>
            <w:r w:rsidRPr="00E856D4">
              <w:rPr>
                <w:rFonts w:ascii="Arial" w:hAnsi="Arial" w:cs="Arial"/>
                <w:b/>
                <w:sz w:val="20"/>
                <w:szCs w:val="20"/>
              </w:rPr>
              <w:t>mora</w:t>
            </w:r>
            <w:r w:rsidRPr="00E856D4">
              <w:rPr>
                <w:rFonts w:ascii="Arial" w:hAnsi="Arial" w:cs="Arial"/>
                <w:sz w:val="20"/>
                <w:szCs w:val="20"/>
              </w:rPr>
              <w:t xml:space="preserve"> zagotoviti prenos podatkov v realnem času.</w:t>
            </w:r>
          </w:p>
        </w:tc>
        <w:tc>
          <w:tcPr>
            <w:tcW w:w="2835" w:type="dxa"/>
          </w:tcPr>
          <w:p w14:paraId="3D9C1EFB" w14:textId="77777777" w:rsidR="002E380B" w:rsidRPr="00C24587" w:rsidRDefault="002E380B" w:rsidP="007759D1">
            <w:pPr>
              <w:spacing w:before="40" w:after="40"/>
              <w:rPr>
                <w:rFonts w:ascii="Arial" w:hAnsi="Arial" w:cs="Arial"/>
                <w:b/>
              </w:rPr>
            </w:pPr>
          </w:p>
        </w:tc>
      </w:tr>
      <w:tr w:rsidR="002E380B" w:rsidRPr="00C24587" w14:paraId="0946F7A7" w14:textId="77777777" w:rsidTr="007759D1">
        <w:trPr>
          <w:trHeight w:val="529"/>
          <w:jc w:val="center"/>
        </w:trPr>
        <w:tc>
          <w:tcPr>
            <w:tcW w:w="1562" w:type="dxa"/>
            <w:vAlign w:val="center"/>
          </w:tcPr>
          <w:p w14:paraId="7BD2575A" w14:textId="77777777" w:rsidR="002E380B" w:rsidRPr="00C24587" w:rsidRDefault="002E380B" w:rsidP="007759D1">
            <w:pPr>
              <w:spacing w:before="40" w:after="40"/>
              <w:jc w:val="center"/>
              <w:rPr>
                <w:rFonts w:ascii="Arial" w:hAnsi="Arial" w:cs="Arial"/>
              </w:rPr>
            </w:pPr>
            <w:r w:rsidRPr="00C24587">
              <w:rPr>
                <w:rFonts w:ascii="Arial" w:hAnsi="Arial" w:cs="Arial"/>
              </w:rPr>
              <w:t>&lt;OmrZa</w:t>
            </w:r>
            <w:r>
              <w:rPr>
                <w:rFonts w:ascii="Arial" w:hAnsi="Arial" w:cs="Arial"/>
              </w:rPr>
              <w:t>18</w:t>
            </w:r>
            <w:r w:rsidRPr="00C24587">
              <w:rPr>
                <w:rFonts w:ascii="Arial" w:hAnsi="Arial" w:cs="Arial"/>
              </w:rPr>
              <w:t>&gt;</w:t>
            </w:r>
          </w:p>
        </w:tc>
        <w:tc>
          <w:tcPr>
            <w:tcW w:w="4959" w:type="dxa"/>
            <w:vAlign w:val="center"/>
          </w:tcPr>
          <w:p w14:paraId="4F6E0B9C" w14:textId="77777777" w:rsidR="002E380B" w:rsidRPr="004F04E8" w:rsidRDefault="002E380B" w:rsidP="007759D1">
            <w:pPr>
              <w:spacing w:before="40" w:after="40"/>
              <w:jc w:val="both"/>
              <w:rPr>
                <w:rFonts w:ascii="Arial" w:hAnsi="Arial" w:cs="Arial"/>
              </w:rPr>
            </w:pPr>
            <w:r w:rsidRPr="004F04E8">
              <w:rPr>
                <w:rFonts w:ascii="Arial" w:hAnsi="Arial" w:cs="Arial"/>
              </w:rPr>
              <w:t xml:space="preserve">Izvajalec TK storitve </w:t>
            </w:r>
            <w:r w:rsidRPr="004F04E8">
              <w:rPr>
                <w:rFonts w:ascii="Arial" w:hAnsi="Arial" w:cs="Arial"/>
                <w:b/>
              </w:rPr>
              <w:t>mora</w:t>
            </w:r>
            <w:r w:rsidRPr="004F04E8">
              <w:rPr>
                <w:rFonts w:ascii="Arial" w:hAnsi="Arial" w:cs="Arial"/>
              </w:rPr>
              <w:t xml:space="preserve"> zagotoviti naslednje tehnične karakteristike:</w:t>
            </w:r>
          </w:p>
          <w:p w14:paraId="4BC03983" w14:textId="0710BCF3" w:rsidR="002E380B" w:rsidRPr="004F04E8" w:rsidRDefault="002E380B" w:rsidP="002E380B">
            <w:pPr>
              <w:numPr>
                <w:ilvl w:val="0"/>
                <w:numId w:val="3"/>
              </w:numPr>
              <w:overflowPunct w:val="0"/>
              <w:autoSpaceDE w:val="0"/>
              <w:autoSpaceDN w:val="0"/>
              <w:adjustRightInd w:val="0"/>
              <w:spacing w:before="40" w:after="40"/>
              <w:jc w:val="both"/>
              <w:rPr>
                <w:rFonts w:ascii="Arial" w:hAnsi="Arial" w:cs="Arial"/>
              </w:rPr>
            </w:pPr>
            <w:r w:rsidRPr="004F04E8">
              <w:rPr>
                <w:rFonts w:ascii="Arial" w:hAnsi="Arial" w:cs="Arial"/>
              </w:rPr>
              <w:t xml:space="preserve">Zakasnitev v eno smer: zakasnitev je definirana kot čas, ki je potreben za prenos podatkov med priključnimi točkami naročnika preko </w:t>
            </w:r>
            <w:r w:rsidR="00DA4FC9">
              <w:rPr>
                <w:rFonts w:ascii="Arial" w:hAnsi="Arial" w:cs="Arial"/>
              </w:rPr>
              <w:t>IP/MPLS</w:t>
            </w:r>
            <w:r w:rsidRPr="004F04E8">
              <w:rPr>
                <w:rFonts w:ascii="Arial" w:hAnsi="Arial" w:cs="Arial"/>
              </w:rPr>
              <w:t xml:space="preserve"> omrežja in znaša največ</w:t>
            </w:r>
            <w:r w:rsidR="00DA4FC9">
              <w:rPr>
                <w:rFonts w:ascii="Arial" w:hAnsi="Arial" w:cs="Arial"/>
              </w:rPr>
              <w:t xml:space="preserve"> </w:t>
            </w:r>
            <w:r w:rsidRPr="004F04E8">
              <w:rPr>
                <w:rFonts w:ascii="Arial" w:hAnsi="Arial" w:cs="Arial"/>
              </w:rPr>
              <w:t>2</w:t>
            </w:r>
            <w:r>
              <w:rPr>
                <w:rFonts w:ascii="Arial" w:hAnsi="Arial" w:cs="Arial"/>
              </w:rPr>
              <w:t>5</w:t>
            </w:r>
            <w:r w:rsidRPr="004F04E8">
              <w:rPr>
                <w:rFonts w:ascii="Arial" w:hAnsi="Arial" w:cs="Arial"/>
              </w:rPr>
              <w:t>ms</w:t>
            </w:r>
            <w:r>
              <w:rPr>
                <w:rFonts w:ascii="Arial" w:hAnsi="Arial" w:cs="Arial"/>
              </w:rPr>
              <w:t>;</w:t>
            </w:r>
          </w:p>
          <w:p w14:paraId="286B2843" w14:textId="77777777" w:rsidR="002E380B" w:rsidRDefault="002E380B" w:rsidP="002E380B">
            <w:pPr>
              <w:numPr>
                <w:ilvl w:val="0"/>
                <w:numId w:val="3"/>
              </w:numPr>
              <w:overflowPunct w:val="0"/>
              <w:autoSpaceDE w:val="0"/>
              <w:autoSpaceDN w:val="0"/>
              <w:adjustRightInd w:val="0"/>
              <w:spacing w:before="40" w:after="40"/>
              <w:jc w:val="both"/>
              <w:rPr>
                <w:rFonts w:ascii="Arial" w:hAnsi="Arial" w:cs="Arial"/>
              </w:rPr>
            </w:pPr>
            <w:r w:rsidRPr="004F04E8">
              <w:rPr>
                <w:rFonts w:ascii="Arial" w:hAnsi="Arial" w:cs="Arial"/>
              </w:rPr>
              <w:t>Trepetanje zakasnitve : največ 10ms</w:t>
            </w:r>
            <w:r>
              <w:rPr>
                <w:rFonts w:ascii="Arial" w:hAnsi="Arial" w:cs="Arial"/>
              </w:rPr>
              <w:t>;</w:t>
            </w:r>
          </w:p>
          <w:p w14:paraId="31F46BBB" w14:textId="77777777" w:rsidR="002E380B" w:rsidRPr="00C24587" w:rsidRDefault="002E380B" w:rsidP="002E380B">
            <w:pPr>
              <w:numPr>
                <w:ilvl w:val="0"/>
                <w:numId w:val="3"/>
              </w:numPr>
              <w:overflowPunct w:val="0"/>
              <w:autoSpaceDE w:val="0"/>
              <w:autoSpaceDN w:val="0"/>
              <w:adjustRightInd w:val="0"/>
              <w:spacing w:before="40" w:after="40"/>
              <w:jc w:val="both"/>
              <w:rPr>
                <w:rFonts w:ascii="Arial" w:hAnsi="Arial" w:cs="Arial"/>
              </w:rPr>
            </w:pPr>
            <w:r w:rsidRPr="004F04E8">
              <w:rPr>
                <w:rFonts w:ascii="Arial" w:hAnsi="Arial" w:cs="Arial"/>
              </w:rPr>
              <w:t>Izguba IP paketov: največ 0,05%</w:t>
            </w:r>
          </w:p>
        </w:tc>
        <w:tc>
          <w:tcPr>
            <w:tcW w:w="2835" w:type="dxa"/>
          </w:tcPr>
          <w:p w14:paraId="08D5B32A" w14:textId="77777777" w:rsidR="002E380B" w:rsidRPr="00C24587" w:rsidRDefault="002E380B" w:rsidP="007759D1">
            <w:pPr>
              <w:spacing w:before="40" w:after="40"/>
              <w:rPr>
                <w:rFonts w:ascii="Arial" w:hAnsi="Arial" w:cs="Arial"/>
                <w:b/>
              </w:rPr>
            </w:pPr>
          </w:p>
        </w:tc>
      </w:tr>
      <w:tr w:rsidR="002E380B" w:rsidRPr="00C24587" w14:paraId="1E008ECF" w14:textId="77777777" w:rsidTr="007759D1">
        <w:trPr>
          <w:trHeight w:val="529"/>
          <w:jc w:val="center"/>
        </w:trPr>
        <w:tc>
          <w:tcPr>
            <w:tcW w:w="1562" w:type="dxa"/>
            <w:vAlign w:val="center"/>
          </w:tcPr>
          <w:p w14:paraId="02976749" w14:textId="77777777" w:rsidR="002E380B" w:rsidRPr="00C24587" w:rsidRDefault="002E380B" w:rsidP="007759D1">
            <w:pPr>
              <w:spacing w:before="40" w:after="40"/>
              <w:jc w:val="center"/>
              <w:rPr>
                <w:rFonts w:ascii="Arial" w:hAnsi="Arial" w:cs="Arial"/>
              </w:rPr>
            </w:pPr>
            <w:r w:rsidRPr="00C24587">
              <w:rPr>
                <w:rFonts w:ascii="Arial" w:hAnsi="Arial" w:cs="Arial"/>
              </w:rPr>
              <w:t>&lt;OmrZa</w:t>
            </w:r>
            <w:r>
              <w:rPr>
                <w:rFonts w:ascii="Arial" w:hAnsi="Arial" w:cs="Arial"/>
              </w:rPr>
              <w:t>19</w:t>
            </w:r>
            <w:r w:rsidRPr="00C24587">
              <w:rPr>
                <w:rFonts w:ascii="Arial" w:hAnsi="Arial" w:cs="Arial"/>
              </w:rPr>
              <w:t>&gt;</w:t>
            </w:r>
          </w:p>
        </w:tc>
        <w:tc>
          <w:tcPr>
            <w:tcW w:w="4959" w:type="dxa"/>
            <w:vAlign w:val="center"/>
          </w:tcPr>
          <w:p w14:paraId="0562160B" w14:textId="1BDC5A56" w:rsidR="002E380B" w:rsidRPr="00E856D4" w:rsidRDefault="002E380B" w:rsidP="007759D1">
            <w:pPr>
              <w:jc w:val="both"/>
              <w:rPr>
                <w:rFonts w:ascii="Arial" w:hAnsi="Arial" w:cs="Arial"/>
              </w:rPr>
            </w:pPr>
            <w:r w:rsidRPr="00E856D4">
              <w:rPr>
                <w:rFonts w:ascii="Arial" w:hAnsi="Arial" w:cs="Arial"/>
              </w:rPr>
              <w:t xml:space="preserve">Izvajalec TK storitve mora omogočiti naročniku (KZPS, d.o.o.), da lahko za posamezno povezavo zahteva spremembo pasovne širine – po </w:t>
            </w:r>
            <w:r w:rsidR="00EF6B7A">
              <w:rPr>
                <w:rFonts w:ascii="Arial" w:hAnsi="Arial" w:cs="Arial"/>
              </w:rPr>
              <w:t>100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 xml:space="preserve">/s za lokacijo ATCC na Brniku ter po </w:t>
            </w:r>
            <w:r w:rsidR="00961811">
              <w:rPr>
                <w:rFonts w:ascii="Arial" w:hAnsi="Arial" w:cs="Arial"/>
              </w:rPr>
              <w:t>10</w:t>
            </w:r>
            <w:r w:rsidRPr="00E856D4">
              <w:rPr>
                <w:rFonts w:ascii="Arial" w:hAnsi="Arial" w:cs="Arial"/>
              </w:rPr>
              <w:t xml:space="preserve"> </w:t>
            </w:r>
            <w:proofErr w:type="spellStart"/>
            <w:r w:rsidRPr="00E856D4">
              <w:rPr>
                <w:rFonts w:ascii="Arial" w:hAnsi="Arial" w:cs="Arial"/>
              </w:rPr>
              <w:t>Mbit</w:t>
            </w:r>
            <w:proofErr w:type="spellEnd"/>
            <w:r w:rsidRPr="00E856D4">
              <w:rPr>
                <w:rFonts w:ascii="Arial" w:hAnsi="Arial" w:cs="Arial"/>
              </w:rPr>
              <w:t xml:space="preserve">/s za ostale </w:t>
            </w:r>
            <w:r w:rsidRPr="00E856D4">
              <w:rPr>
                <w:rFonts w:ascii="Arial" w:hAnsi="Arial" w:cs="Arial"/>
              </w:rPr>
              <w:lastRenderedPageBreak/>
              <w:t>lokacije. Izvajalec TK storitve mora izvesti zahtevano spremembo pasovne širine v 14 dneh od prejema pisne zahteve s strani naročnika (KZPS, d.o.o.).</w:t>
            </w:r>
          </w:p>
        </w:tc>
        <w:tc>
          <w:tcPr>
            <w:tcW w:w="2835" w:type="dxa"/>
          </w:tcPr>
          <w:p w14:paraId="1EF45228" w14:textId="77777777" w:rsidR="002E380B" w:rsidRPr="00C24587" w:rsidRDefault="002E380B" w:rsidP="007759D1">
            <w:pPr>
              <w:spacing w:before="40" w:after="40"/>
              <w:rPr>
                <w:rFonts w:ascii="Arial" w:hAnsi="Arial" w:cs="Arial"/>
                <w:b/>
              </w:rPr>
            </w:pPr>
          </w:p>
        </w:tc>
      </w:tr>
      <w:tr w:rsidR="005A64C0" w:rsidRPr="00F83A9E" w14:paraId="2B088AF3" w14:textId="77777777" w:rsidTr="007759D1">
        <w:trPr>
          <w:trHeight w:val="529"/>
          <w:jc w:val="center"/>
        </w:trPr>
        <w:tc>
          <w:tcPr>
            <w:tcW w:w="1562" w:type="dxa"/>
            <w:vAlign w:val="center"/>
          </w:tcPr>
          <w:p w14:paraId="5A1FCAF7" w14:textId="0BB5504B" w:rsidR="005A64C0" w:rsidRPr="00F83A9E" w:rsidRDefault="005A64C0" w:rsidP="007759D1">
            <w:pPr>
              <w:spacing w:before="40" w:after="40"/>
              <w:jc w:val="center"/>
              <w:rPr>
                <w:rFonts w:ascii="Arial" w:hAnsi="Arial" w:cs="Arial"/>
              </w:rPr>
            </w:pPr>
            <w:r w:rsidRPr="00F83A9E">
              <w:rPr>
                <w:rFonts w:ascii="Arial" w:hAnsi="Arial" w:cs="Arial"/>
              </w:rPr>
              <w:t>&lt;OmrZa20&gt;</w:t>
            </w:r>
          </w:p>
        </w:tc>
        <w:tc>
          <w:tcPr>
            <w:tcW w:w="4959" w:type="dxa"/>
            <w:vAlign w:val="center"/>
          </w:tcPr>
          <w:p w14:paraId="10BA48DD" w14:textId="6C5452AF" w:rsidR="005A64C0" w:rsidRPr="00F83A9E" w:rsidRDefault="005A64C0" w:rsidP="007759D1">
            <w:pPr>
              <w:jc w:val="both"/>
              <w:rPr>
                <w:rFonts w:ascii="Arial" w:hAnsi="Arial" w:cs="Arial"/>
              </w:rPr>
            </w:pPr>
            <w:r w:rsidRPr="00F83A9E">
              <w:rPr>
                <w:rFonts w:ascii="Arial" w:hAnsi="Arial" w:cs="Arial"/>
              </w:rPr>
              <w:t xml:space="preserve">Izvajalec TK storitve </w:t>
            </w:r>
            <w:r w:rsidR="004A5534" w:rsidRPr="00F83A9E">
              <w:rPr>
                <w:rFonts w:ascii="Arial" w:hAnsi="Arial" w:cs="Arial"/>
              </w:rPr>
              <w:t>mora zagotoviti</w:t>
            </w:r>
            <w:r w:rsidRPr="00F83A9E">
              <w:rPr>
                <w:rFonts w:ascii="Arial" w:hAnsi="Arial" w:cs="Arial"/>
              </w:rPr>
              <w:t xml:space="preserve"> takojšen pričetek odpravljanja napake, 24ur na dan/7 dni v tednu. Takojšen pomeni takoj, ko dobi prijavo s strani naročnika, oziroma takoj, ko je napaka zaznana</w:t>
            </w:r>
          </w:p>
        </w:tc>
        <w:tc>
          <w:tcPr>
            <w:tcW w:w="2835" w:type="dxa"/>
          </w:tcPr>
          <w:p w14:paraId="558A05AC" w14:textId="77777777" w:rsidR="005A64C0" w:rsidRPr="00F83A9E" w:rsidRDefault="005A64C0" w:rsidP="007759D1">
            <w:pPr>
              <w:spacing w:before="40" w:after="40"/>
              <w:rPr>
                <w:rFonts w:ascii="Arial" w:hAnsi="Arial" w:cs="Arial"/>
                <w:b/>
              </w:rPr>
            </w:pPr>
          </w:p>
        </w:tc>
      </w:tr>
    </w:tbl>
    <w:p w14:paraId="7E45B6FE" w14:textId="77777777" w:rsidR="002E380B" w:rsidRPr="00E56CD7" w:rsidRDefault="002E380B" w:rsidP="002E380B"/>
    <w:p w14:paraId="538A26AF" w14:textId="77777777" w:rsidR="002E380B" w:rsidRPr="00E56CD7" w:rsidRDefault="002E380B" w:rsidP="00E56CD7">
      <w:pPr>
        <w:pStyle w:val="Heading3"/>
        <w:rPr>
          <w:rFonts w:ascii="Arial" w:hAnsi="Arial" w:cs="Arial"/>
          <w:color w:val="auto"/>
        </w:rPr>
      </w:pPr>
      <w:bookmarkStart w:id="12" w:name="_Toc179889236"/>
      <w:r w:rsidRPr="00E56CD7">
        <w:rPr>
          <w:rFonts w:ascii="Arial" w:hAnsi="Arial" w:cs="Arial"/>
          <w:color w:val="auto"/>
        </w:rPr>
        <w:t>Prevzemni postopek</w:t>
      </w:r>
      <w:bookmarkEnd w:id="12"/>
    </w:p>
    <w:p w14:paraId="75FADD84" w14:textId="77777777" w:rsidR="002E380B" w:rsidRDefault="002E380B" w:rsidP="002E380B"/>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4959"/>
        <w:gridCol w:w="2835"/>
      </w:tblGrid>
      <w:tr w:rsidR="002E380B" w:rsidRPr="00C24587" w14:paraId="2995D24E" w14:textId="77777777" w:rsidTr="007759D1">
        <w:trPr>
          <w:trHeight w:val="529"/>
          <w:jc w:val="center"/>
        </w:trPr>
        <w:tc>
          <w:tcPr>
            <w:tcW w:w="1562" w:type="dxa"/>
            <w:shd w:val="clear" w:color="auto" w:fill="D9E2F3" w:themeFill="accent1" w:themeFillTint="33"/>
            <w:vAlign w:val="center"/>
          </w:tcPr>
          <w:p w14:paraId="3410F7E8" w14:textId="77777777" w:rsidR="002E380B" w:rsidRPr="00C24587" w:rsidRDefault="002E380B" w:rsidP="007759D1">
            <w:pPr>
              <w:spacing w:before="40" w:after="40"/>
              <w:jc w:val="center"/>
              <w:rPr>
                <w:rFonts w:ascii="Arial" w:hAnsi="Arial" w:cs="Arial"/>
                <w:b/>
              </w:rPr>
            </w:pPr>
            <w:r w:rsidRPr="00C24587">
              <w:rPr>
                <w:rFonts w:ascii="Arial" w:hAnsi="Arial" w:cs="Arial"/>
                <w:b/>
              </w:rPr>
              <w:t>ID</w:t>
            </w:r>
          </w:p>
        </w:tc>
        <w:tc>
          <w:tcPr>
            <w:tcW w:w="4959" w:type="dxa"/>
            <w:shd w:val="clear" w:color="auto" w:fill="D9E2F3" w:themeFill="accent1" w:themeFillTint="33"/>
            <w:vAlign w:val="center"/>
          </w:tcPr>
          <w:p w14:paraId="0A0348F0" w14:textId="77777777" w:rsidR="002E380B" w:rsidRPr="00C24587" w:rsidRDefault="002E380B" w:rsidP="007759D1">
            <w:pPr>
              <w:pStyle w:val="ListParagraph"/>
              <w:spacing w:before="40" w:after="40"/>
              <w:ind w:left="25"/>
              <w:jc w:val="center"/>
              <w:rPr>
                <w:rFonts w:ascii="Arial" w:hAnsi="Arial" w:cs="Arial"/>
                <w:b/>
                <w:sz w:val="20"/>
                <w:szCs w:val="20"/>
              </w:rPr>
            </w:pPr>
            <w:r w:rsidRPr="00C24587">
              <w:rPr>
                <w:rFonts w:ascii="Arial" w:hAnsi="Arial" w:cs="Arial"/>
                <w:b/>
                <w:sz w:val="20"/>
                <w:szCs w:val="20"/>
              </w:rPr>
              <w:t>Zahteve</w:t>
            </w:r>
          </w:p>
        </w:tc>
        <w:tc>
          <w:tcPr>
            <w:tcW w:w="2835" w:type="dxa"/>
            <w:shd w:val="clear" w:color="auto" w:fill="D9E2F3" w:themeFill="accent1" w:themeFillTint="33"/>
          </w:tcPr>
          <w:p w14:paraId="3B11E7DE" w14:textId="77777777" w:rsidR="002E380B" w:rsidRPr="00C24587" w:rsidRDefault="002E380B" w:rsidP="007759D1">
            <w:pPr>
              <w:spacing w:before="40" w:after="40"/>
              <w:jc w:val="center"/>
              <w:rPr>
                <w:rFonts w:ascii="Arial" w:hAnsi="Arial" w:cs="Arial"/>
                <w:b/>
              </w:rPr>
            </w:pPr>
            <w:r w:rsidRPr="00C24587">
              <w:rPr>
                <w:rFonts w:ascii="Arial" w:hAnsi="Arial" w:cs="Arial"/>
                <w:b/>
              </w:rPr>
              <w:t>Skladnost</w:t>
            </w:r>
          </w:p>
          <w:p w14:paraId="38F910D5" w14:textId="77777777" w:rsidR="002E380B" w:rsidRDefault="002E380B" w:rsidP="007759D1">
            <w:pPr>
              <w:spacing w:before="40" w:after="40"/>
              <w:jc w:val="center"/>
              <w:rPr>
                <w:rFonts w:ascii="Arial" w:hAnsi="Arial" w:cs="Arial"/>
                <w:b/>
              </w:rPr>
            </w:pPr>
            <w:r w:rsidRPr="00C24587">
              <w:rPr>
                <w:rFonts w:ascii="Arial" w:hAnsi="Arial" w:cs="Arial"/>
                <w:b/>
              </w:rPr>
              <w:t xml:space="preserve">DA / NE </w:t>
            </w:r>
          </w:p>
          <w:p w14:paraId="46078568" w14:textId="77777777" w:rsidR="002E380B" w:rsidRPr="00C24587" w:rsidRDefault="002E380B" w:rsidP="007759D1">
            <w:pPr>
              <w:spacing w:before="40" w:after="40"/>
              <w:jc w:val="center"/>
              <w:rPr>
                <w:rFonts w:ascii="Arial" w:hAnsi="Arial" w:cs="Arial"/>
                <w:b/>
              </w:rPr>
            </w:pPr>
            <w:r w:rsidRPr="00D30DCB">
              <w:rPr>
                <w:rFonts w:ascii="Arial" w:hAnsi="Arial" w:cs="Arial"/>
                <w:b/>
              </w:rPr>
              <w:t>in dokazilo o izpolnjevanju zahteve</w:t>
            </w:r>
          </w:p>
        </w:tc>
      </w:tr>
      <w:tr w:rsidR="002E380B" w:rsidRPr="00C24587" w14:paraId="4E122404" w14:textId="77777777" w:rsidTr="007759D1">
        <w:trPr>
          <w:trHeight w:val="529"/>
          <w:jc w:val="center"/>
        </w:trPr>
        <w:tc>
          <w:tcPr>
            <w:tcW w:w="1562" w:type="dxa"/>
            <w:vAlign w:val="center"/>
          </w:tcPr>
          <w:p w14:paraId="73B1C6E9" w14:textId="6B1A26F7" w:rsidR="002E380B" w:rsidRPr="00E856D4" w:rsidRDefault="002E380B" w:rsidP="007759D1">
            <w:pPr>
              <w:spacing w:before="40" w:after="40"/>
              <w:jc w:val="both"/>
              <w:rPr>
                <w:rFonts w:ascii="Arial" w:hAnsi="Arial" w:cs="Arial"/>
              </w:rPr>
            </w:pPr>
            <w:r w:rsidRPr="00E856D4">
              <w:rPr>
                <w:rFonts w:ascii="Arial" w:hAnsi="Arial" w:cs="Arial"/>
                <w:color w:val="000000"/>
              </w:rPr>
              <w:t>&lt;Omr1Za2</w:t>
            </w:r>
            <w:r w:rsidR="005A64C0">
              <w:rPr>
                <w:rFonts w:ascii="Arial" w:hAnsi="Arial" w:cs="Arial"/>
                <w:color w:val="000000"/>
              </w:rPr>
              <w:t>1</w:t>
            </w:r>
            <w:r w:rsidRPr="00E856D4">
              <w:rPr>
                <w:rFonts w:ascii="Arial" w:hAnsi="Arial" w:cs="Arial"/>
                <w:color w:val="000000"/>
              </w:rPr>
              <w:t>&gt;</w:t>
            </w:r>
          </w:p>
        </w:tc>
        <w:tc>
          <w:tcPr>
            <w:tcW w:w="4959" w:type="dxa"/>
            <w:vAlign w:val="center"/>
          </w:tcPr>
          <w:p w14:paraId="0628CAEA" w14:textId="728A5B0D" w:rsidR="002E380B" w:rsidRPr="00E856D4" w:rsidRDefault="002E380B" w:rsidP="007759D1">
            <w:pPr>
              <w:spacing w:before="40" w:after="40"/>
              <w:ind w:left="25"/>
              <w:jc w:val="both"/>
              <w:rPr>
                <w:rFonts w:ascii="Arial" w:hAnsi="Arial" w:cs="Arial"/>
              </w:rPr>
            </w:pPr>
            <w:r w:rsidRPr="00E856D4">
              <w:rPr>
                <w:rFonts w:ascii="Arial" w:hAnsi="Arial" w:cs="Arial"/>
              </w:rPr>
              <w:t xml:space="preserve">Izvajalec TK storitve </w:t>
            </w:r>
            <w:r w:rsidRPr="00E856D4">
              <w:rPr>
                <w:rFonts w:ascii="Arial" w:hAnsi="Arial" w:cs="Arial"/>
                <w:b/>
              </w:rPr>
              <w:t>mora</w:t>
            </w:r>
            <w:r w:rsidRPr="00E856D4">
              <w:rPr>
                <w:rFonts w:ascii="Arial" w:hAnsi="Arial" w:cs="Arial"/>
              </w:rPr>
              <w:t xml:space="preserve"> pred prevzemom dostaviti dokumentacijo skupaj z merilnimi listi</w:t>
            </w:r>
            <w:r w:rsidR="003043C1">
              <w:rPr>
                <w:rFonts w:ascii="Arial" w:hAnsi="Arial" w:cs="Arial"/>
              </w:rPr>
              <w:t>,</w:t>
            </w:r>
            <w:r w:rsidRPr="00E856D4">
              <w:rPr>
                <w:rFonts w:ascii="Arial" w:hAnsi="Arial" w:cs="Arial"/>
              </w:rPr>
              <w:t xml:space="preserve"> iz katere bo razvidno, da dejansko izpolnjujejo vse zahteve iz tega razpisa. </w:t>
            </w:r>
          </w:p>
          <w:p w14:paraId="65FD26A2" w14:textId="0B266DFB" w:rsidR="002E380B" w:rsidRPr="00E856D4"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Naročnik ima v vsakem trenutku pravico od izvajalca TK storitve zahtevati</w:t>
            </w:r>
            <w:r w:rsidR="00DA4FC9">
              <w:rPr>
                <w:rFonts w:ascii="Arial" w:hAnsi="Arial" w:cs="Arial"/>
                <w:sz w:val="20"/>
                <w:szCs w:val="20"/>
              </w:rPr>
              <w:t xml:space="preserve"> </w:t>
            </w:r>
            <w:r w:rsidRPr="00E856D4">
              <w:rPr>
                <w:rFonts w:ascii="Arial" w:hAnsi="Arial" w:cs="Arial"/>
                <w:sz w:val="20"/>
                <w:szCs w:val="20"/>
              </w:rPr>
              <w:t>ažurne merilne liste</w:t>
            </w:r>
            <w:r w:rsidR="003043C1">
              <w:rPr>
                <w:rFonts w:ascii="Arial" w:hAnsi="Arial" w:cs="Arial"/>
                <w:sz w:val="20"/>
                <w:szCs w:val="20"/>
              </w:rPr>
              <w:t>,</w:t>
            </w:r>
            <w:r w:rsidRPr="00E856D4">
              <w:rPr>
                <w:rFonts w:ascii="Arial" w:hAnsi="Arial" w:cs="Arial"/>
                <w:sz w:val="20"/>
                <w:szCs w:val="20"/>
              </w:rPr>
              <w:t xml:space="preserve"> iz katerih bo razvidno, da ponudnik TK storitve izpolnjuje zahteve iz tega razpisa. Izvajalec TK storitve je dolžan naročniku dostaviti zahtevane merilne liste v roku 24 ur. Merilni listi ne smejo biti starejši od 24 ur.</w:t>
            </w:r>
          </w:p>
        </w:tc>
        <w:tc>
          <w:tcPr>
            <w:tcW w:w="2835" w:type="dxa"/>
          </w:tcPr>
          <w:p w14:paraId="3BBFF476" w14:textId="77777777" w:rsidR="002E380B" w:rsidRPr="00C24587" w:rsidRDefault="002E380B" w:rsidP="007759D1">
            <w:pPr>
              <w:spacing w:before="40" w:after="40"/>
              <w:rPr>
                <w:rFonts w:ascii="Arial" w:hAnsi="Arial" w:cs="Arial"/>
                <w:b/>
              </w:rPr>
            </w:pPr>
          </w:p>
        </w:tc>
      </w:tr>
      <w:tr w:rsidR="002E380B" w:rsidRPr="00C24587" w14:paraId="15660AAB" w14:textId="77777777" w:rsidTr="007759D1">
        <w:trPr>
          <w:trHeight w:val="529"/>
          <w:jc w:val="center"/>
        </w:trPr>
        <w:tc>
          <w:tcPr>
            <w:tcW w:w="1562" w:type="dxa"/>
            <w:vAlign w:val="center"/>
          </w:tcPr>
          <w:p w14:paraId="28FC7C6E" w14:textId="6555D2C1" w:rsidR="002E380B" w:rsidRPr="00E856D4" w:rsidRDefault="002E380B" w:rsidP="007759D1">
            <w:pPr>
              <w:spacing w:before="40" w:after="40"/>
              <w:jc w:val="both"/>
              <w:rPr>
                <w:rFonts w:ascii="Arial" w:hAnsi="Arial" w:cs="Arial"/>
              </w:rPr>
            </w:pPr>
            <w:r w:rsidRPr="00E856D4">
              <w:rPr>
                <w:rFonts w:ascii="Arial" w:hAnsi="Arial" w:cs="Arial"/>
                <w:color w:val="000000"/>
              </w:rPr>
              <w:t>&lt;Omr1Za2</w:t>
            </w:r>
            <w:r w:rsidR="005A64C0">
              <w:rPr>
                <w:rFonts w:ascii="Arial" w:hAnsi="Arial" w:cs="Arial"/>
                <w:color w:val="000000"/>
              </w:rPr>
              <w:t>2</w:t>
            </w:r>
            <w:r w:rsidRPr="00E856D4">
              <w:rPr>
                <w:rFonts w:ascii="Arial" w:hAnsi="Arial" w:cs="Arial"/>
                <w:color w:val="000000"/>
              </w:rPr>
              <w:t>&gt;</w:t>
            </w:r>
          </w:p>
        </w:tc>
        <w:tc>
          <w:tcPr>
            <w:tcW w:w="4959" w:type="dxa"/>
            <w:vAlign w:val="center"/>
          </w:tcPr>
          <w:p w14:paraId="793E4CAB" w14:textId="77777777" w:rsidR="002E380B" w:rsidRPr="00E856D4"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 xml:space="preserve">Pred dokončnim prevzemom </w:t>
            </w:r>
            <w:r w:rsidRPr="00E856D4">
              <w:rPr>
                <w:rFonts w:ascii="Arial" w:hAnsi="Arial" w:cs="Arial"/>
                <w:b/>
                <w:sz w:val="20"/>
                <w:szCs w:val="20"/>
              </w:rPr>
              <w:t>mora</w:t>
            </w:r>
            <w:r w:rsidRPr="00E856D4">
              <w:rPr>
                <w:rFonts w:ascii="Arial" w:hAnsi="Arial" w:cs="Arial"/>
                <w:sz w:val="20"/>
                <w:szCs w:val="20"/>
              </w:rPr>
              <w:t xml:space="preserve"> imeti KZPS d.o.o. možnost testiranja storitve. V tem času </w:t>
            </w:r>
            <w:r w:rsidRPr="00E856D4">
              <w:rPr>
                <w:rFonts w:ascii="Arial" w:hAnsi="Arial" w:cs="Arial"/>
                <w:b/>
                <w:sz w:val="20"/>
                <w:szCs w:val="20"/>
              </w:rPr>
              <w:t>mora</w:t>
            </w:r>
            <w:r w:rsidRPr="00E856D4">
              <w:rPr>
                <w:rFonts w:ascii="Arial" w:hAnsi="Arial" w:cs="Arial"/>
                <w:sz w:val="20"/>
                <w:szCs w:val="20"/>
              </w:rPr>
              <w:t xml:space="preserve"> biti izvajalec TK storitve ali njegov zastopnik na voljo za sodelovanje pri ugotavljanju izvorov morebitnih težav. Če težave ne bo mogoče rešiti v enem mesecu po prvem ali več skupnih poskusov, ima KZPS d.o.o. pravico do odstopa od naročila za vzpostavitev telekomunikacijske povezave.</w:t>
            </w:r>
          </w:p>
        </w:tc>
        <w:tc>
          <w:tcPr>
            <w:tcW w:w="2835" w:type="dxa"/>
          </w:tcPr>
          <w:p w14:paraId="66102B9D" w14:textId="77777777" w:rsidR="002E380B" w:rsidRPr="00C24587" w:rsidRDefault="002E380B" w:rsidP="007759D1">
            <w:pPr>
              <w:spacing w:before="40" w:after="40"/>
              <w:rPr>
                <w:rFonts w:ascii="Arial" w:hAnsi="Arial" w:cs="Arial"/>
                <w:b/>
              </w:rPr>
            </w:pPr>
          </w:p>
        </w:tc>
      </w:tr>
      <w:tr w:rsidR="002E380B" w:rsidRPr="00C24587" w14:paraId="490679B5" w14:textId="77777777" w:rsidTr="007759D1">
        <w:trPr>
          <w:trHeight w:val="529"/>
          <w:jc w:val="center"/>
        </w:trPr>
        <w:tc>
          <w:tcPr>
            <w:tcW w:w="1562" w:type="dxa"/>
            <w:vAlign w:val="center"/>
          </w:tcPr>
          <w:p w14:paraId="06B3F36E" w14:textId="28832E3A" w:rsidR="002E380B" w:rsidRPr="00E856D4" w:rsidRDefault="002E380B" w:rsidP="007759D1">
            <w:pPr>
              <w:spacing w:before="40" w:after="40"/>
              <w:jc w:val="both"/>
              <w:rPr>
                <w:rFonts w:ascii="Arial" w:hAnsi="Arial" w:cs="Arial"/>
              </w:rPr>
            </w:pPr>
            <w:r w:rsidRPr="00E856D4">
              <w:rPr>
                <w:rFonts w:ascii="Arial" w:hAnsi="Arial" w:cs="Arial"/>
                <w:color w:val="000000"/>
              </w:rPr>
              <w:t>&lt;Omr1Za2</w:t>
            </w:r>
            <w:r w:rsidR="005A64C0">
              <w:rPr>
                <w:rFonts w:ascii="Arial" w:hAnsi="Arial" w:cs="Arial"/>
                <w:color w:val="000000"/>
              </w:rPr>
              <w:t>3</w:t>
            </w:r>
            <w:r w:rsidRPr="00E856D4">
              <w:rPr>
                <w:rFonts w:ascii="Arial" w:hAnsi="Arial" w:cs="Arial"/>
                <w:color w:val="000000"/>
              </w:rPr>
              <w:t>&gt;</w:t>
            </w:r>
          </w:p>
        </w:tc>
        <w:tc>
          <w:tcPr>
            <w:tcW w:w="4959" w:type="dxa"/>
            <w:vAlign w:val="center"/>
          </w:tcPr>
          <w:p w14:paraId="408E6401" w14:textId="54FCD265" w:rsidR="002E380B" w:rsidRPr="00E856D4"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 xml:space="preserve">Točka ločevanja odgovornosti je definirana kot točka, od katere dalje ponudnik prevzema odgovornost za delovanje povezave. </w:t>
            </w:r>
            <w:bookmarkStart w:id="13" w:name="_Hlk179813717"/>
            <w:r w:rsidRPr="00E856D4">
              <w:rPr>
                <w:rFonts w:ascii="Arial" w:hAnsi="Arial" w:cs="Arial"/>
                <w:sz w:val="20"/>
                <w:szCs w:val="20"/>
              </w:rPr>
              <w:t>Točka ločevanja je končna naprava ponudnika na lokaciji naročnika, kamor je</w:t>
            </w:r>
            <w:r w:rsidR="00DA4FC9">
              <w:rPr>
                <w:rFonts w:ascii="Arial" w:hAnsi="Arial" w:cs="Arial"/>
                <w:sz w:val="20"/>
                <w:szCs w:val="20"/>
              </w:rPr>
              <w:t xml:space="preserve"> </w:t>
            </w:r>
            <w:r w:rsidRPr="00E856D4">
              <w:rPr>
                <w:rFonts w:ascii="Arial" w:hAnsi="Arial" w:cs="Arial"/>
                <w:sz w:val="20"/>
                <w:szCs w:val="20"/>
              </w:rPr>
              <w:t>povezan naročnikov usmerjevalnik, pri čemer sama fizična povezava</w:t>
            </w:r>
            <w:r w:rsidR="00DA4FC9">
              <w:rPr>
                <w:rFonts w:ascii="Arial" w:hAnsi="Arial" w:cs="Arial"/>
                <w:sz w:val="20"/>
                <w:szCs w:val="20"/>
              </w:rPr>
              <w:t xml:space="preserve"> </w:t>
            </w:r>
            <w:r w:rsidRPr="00E856D4">
              <w:rPr>
                <w:rFonts w:ascii="Arial" w:hAnsi="Arial" w:cs="Arial"/>
                <w:sz w:val="20"/>
                <w:szCs w:val="20"/>
              </w:rPr>
              <w:t>na končno napravo ostaja v domeni naročnika.</w:t>
            </w:r>
            <w:bookmarkEnd w:id="13"/>
          </w:p>
        </w:tc>
        <w:tc>
          <w:tcPr>
            <w:tcW w:w="2835" w:type="dxa"/>
          </w:tcPr>
          <w:p w14:paraId="319F582D" w14:textId="77777777" w:rsidR="002E380B" w:rsidRPr="00C24587" w:rsidRDefault="002E380B" w:rsidP="007759D1">
            <w:pPr>
              <w:spacing w:before="40" w:after="40"/>
              <w:rPr>
                <w:rFonts w:ascii="Arial" w:hAnsi="Arial" w:cs="Arial"/>
                <w:b/>
              </w:rPr>
            </w:pPr>
          </w:p>
        </w:tc>
      </w:tr>
    </w:tbl>
    <w:p w14:paraId="1877F9E9" w14:textId="77777777" w:rsidR="002E380B" w:rsidRDefault="002E380B" w:rsidP="002E380B">
      <w:pPr>
        <w:rPr>
          <w:rFonts w:ascii="Arial" w:hAnsi="Arial" w:cs="Arial"/>
          <w:sz w:val="22"/>
          <w:szCs w:val="22"/>
          <w:lang w:eastAsia="en-US"/>
        </w:rPr>
      </w:pPr>
    </w:p>
    <w:p w14:paraId="4DBB1B5D" w14:textId="77777777" w:rsidR="002E380B" w:rsidRPr="00E56CD7" w:rsidRDefault="002E380B" w:rsidP="007040B0">
      <w:pPr>
        <w:pStyle w:val="Heading2"/>
        <w:rPr>
          <w:rFonts w:ascii="Arial" w:hAnsi="Arial" w:cs="Arial"/>
          <w:color w:val="auto"/>
          <w:sz w:val="20"/>
          <w:szCs w:val="20"/>
        </w:rPr>
      </w:pPr>
      <w:bookmarkStart w:id="14" w:name="_Toc179889237"/>
      <w:r w:rsidRPr="00E56CD7">
        <w:rPr>
          <w:rFonts w:ascii="Arial" w:hAnsi="Arial" w:cs="Arial"/>
          <w:color w:val="auto"/>
          <w:sz w:val="20"/>
          <w:szCs w:val="20"/>
        </w:rPr>
        <w:t>Dokumentacija</w:t>
      </w:r>
      <w:bookmarkEnd w:id="14"/>
    </w:p>
    <w:p w14:paraId="1E158FB6" w14:textId="77777777" w:rsidR="002E380B" w:rsidRPr="00D32B3B" w:rsidRDefault="002E380B" w:rsidP="002E380B">
      <w:pPr>
        <w:pStyle w:val="Spectext"/>
        <w:spacing w:before="0" w:after="0" w:line="240" w:lineRule="auto"/>
        <w:ind w:firstLine="0"/>
        <w:jc w:val="both"/>
        <w:rPr>
          <w:rFonts w:ascii="Arial" w:hAnsi="Arial" w:cs="Arial"/>
          <w:sz w:val="22"/>
          <w:szCs w:val="22"/>
          <w:lang w:val="sl-SI"/>
        </w:rPr>
      </w:pPr>
      <w:r w:rsidRPr="00D32B3B">
        <w:rPr>
          <w:rFonts w:ascii="Arial" w:hAnsi="Arial" w:cs="Arial"/>
          <w:sz w:val="22"/>
          <w:szCs w:val="22"/>
          <w:lang w:val="sl-SI"/>
        </w:rPr>
        <w:tab/>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4959"/>
        <w:gridCol w:w="2835"/>
      </w:tblGrid>
      <w:tr w:rsidR="002E380B" w:rsidRPr="00C24587" w14:paraId="3C6B9D7E" w14:textId="77777777" w:rsidTr="007759D1">
        <w:trPr>
          <w:trHeight w:val="529"/>
          <w:jc w:val="center"/>
        </w:trPr>
        <w:tc>
          <w:tcPr>
            <w:tcW w:w="1562" w:type="dxa"/>
            <w:shd w:val="clear" w:color="auto" w:fill="D9E2F3" w:themeFill="accent1" w:themeFillTint="33"/>
            <w:vAlign w:val="center"/>
          </w:tcPr>
          <w:p w14:paraId="3C36F330" w14:textId="77777777" w:rsidR="002E380B" w:rsidRPr="00C24587" w:rsidRDefault="002E380B" w:rsidP="007759D1">
            <w:pPr>
              <w:spacing w:before="40" w:after="40"/>
              <w:jc w:val="center"/>
              <w:rPr>
                <w:rFonts w:ascii="Arial" w:hAnsi="Arial" w:cs="Arial"/>
                <w:b/>
              </w:rPr>
            </w:pPr>
            <w:r w:rsidRPr="00C24587">
              <w:rPr>
                <w:rFonts w:ascii="Arial" w:hAnsi="Arial" w:cs="Arial"/>
                <w:b/>
              </w:rPr>
              <w:t>ID</w:t>
            </w:r>
          </w:p>
        </w:tc>
        <w:tc>
          <w:tcPr>
            <w:tcW w:w="4959" w:type="dxa"/>
            <w:shd w:val="clear" w:color="auto" w:fill="D9E2F3" w:themeFill="accent1" w:themeFillTint="33"/>
            <w:vAlign w:val="center"/>
          </w:tcPr>
          <w:p w14:paraId="231C4983" w14:textId="77777777" w:rsidR="002E380B" w:rsidRPr="00C24587" w:rsidRDefault="002E380B" w:rsidP="007759D1">
            <w:pPr>
              <w:pStyle w:val="ListParagraph"/>
              <w:spacing w:before="40" w:after="40"/>
              <w:ind w:left="25"/>
              <w:jc w:val="center"/>
              <w:rPr>
                <w:rFonts w:ascii="Arial" w:hAnsi="Arial" w:cs="Arial"/>
                <w:b/>
                <w:sz w:val="20"/>
                <w:szCs w:val="20"/>
              </w:rPr>
            </w:pPr>
            <w:r w:rsidRPr="00C24587">
              <w:rPr>
                <w:rFonts w:ascii="Arial" w:hAnsi="Arial" w:cs="Arial"/>
                <w:b/>
                <w:sz w:val="20"/>
                <w:szCs w:val="20"/>
              </w:rPr>
              <w:t>Zahteve</w:t>
            </w:r>
          </w:p>
        </w:tc>
        <w:tc>
          <w:tcPr>
            <w:tcW w:w="2835" w:type="dxa"/>
            <w:shd w:val="clear" w:color="auto" w:fill="D9E2F3" w:themeFill="accent1" w:themeFillTint="33"/>
          </w:tcPr>
          <w:p w14:paraId="0F3CEE99" w14:textId="77777777" w:rsidR="002E380B" w:rsidRPr="00C24587" w:rsidRDefault="002E380B" w:rsidP="007759D1">
            <w:pPr>
              <w:spacing w:before="40" w:after="40"/>
              <w:jc w:val="center"/>
              <w:rPr>
                <w:rFonts w:ascii="Arial" w:hAnsi="Arial" w:cs="Arial"/>
                <w:b/>
              </w:rPr>
            </w:pPr>
            <w:r w:rsidRPr="00C24587">
              <w:rPr>
                <w:rFonts w:ascii="Arial" w:hAnsi="Arial" w:cs="Arial"/>
                <w:b/>
              </w:rPr>
              <w:t>Skladnost</w:t>
            </w:r>
          </w:p>
          <w:p w14:paraId="2F9A2C6A" w14:textId="77777777" w:rsidR="002E380B" w:rsidRDefault="002E380B" w:rsidP="007759D1">
            <w:pPr>
              <w:spacing w:before="40" w:after="40"/>
              <w:jc w:val="center"/>
              <w:rPr>
                <w:rFonts w:ascii="Arial" w:hAnsi="Arial" w:cs="Arial"/>
                <w:b/>
              </w:rPr>
            </w:pPr>
            <w:r w:rsidRPr="00C24587">
              <w:rPr>
                <w:rFonts w:ascii="Arial" w:hAnsi="Arial" w:cs="Arial"/>
                <w:b/>
              </w:rPr>
              <w:t xml:space="preserve">DA / NE </w:t>
            </w:r>
          </w:p>
          <w:p w14:paraId="48A6A743" w14:textId="77777777" w:rsidR="002E380B" w:rsidRPr="00C24587" w:rsidRDefault="002E380B" w:rsidP="007759D1">
            <w:pPr>
              <w:spacing w:before="40" w:after="40"/>
              <w:rPr>
                <w:rFonts w:ascii="Arial" w:hAnsi="Arial" w:cs="Arial"/>
                <w:b/>
              </w:rPr>
            </w:pPr>
            <w:r>
              <w:rPr>
                <w:rFonts w:ascii="Arial" w:hAnsi="Arial" w:cs="Arial"/>
                <w:b/>
              </w:rPr>
              <w:t>in dokazilo o izpolnjevanju zahteve</w:t>
            </w:r>
          </w:p>
        </w:tc>
      </w:tr>
      <w:tr w:rsidR="002E380B" w:rsidRPr="00C24587" w14:paraId="798064BA" w14:textId="77777777" w:rsidTr="007759D1">
        <w:trPr>
          <w:trHeight w:val="529"/>
          <w:jc w:val="center"/>
        </w:trPr>
        <w:tc>
          <w:tcPr>
            <w:tcW w:w="1562" w:type="dxa"/>
            <w:vAlign w:val="center"/>
          </w:tcPr>
          <w:p w14:paraId="0785B0AF" w14:textId="4B912110" w:rsidR="002E380B" w:rsidRPr="00C24587" w:rsidRDefault="002E380B" w:rsidP="007759D1">
            <w:pPr>
              <w:spacing w:before="40" w:after="40"/>
              <w:jc w:val="center"/>
              <w:rPr>
                <w:rFonts w:ascii="Arial" w:hAnsi="Arial" w:cs="Arial"/>
              </w:rPr>
            </w:pPr>
            <w:r w:rsidRPr="00C24587">
              <w:rPr>
                <w:rFonts w:ascii="Arial" w:hAnsi="Arial" w:cs="Arial"/>
              </w:rPr>
              <w:t>&lt;OmrZa2</w:t>
            </w:r>
            <w:r w:rsidR="005A64C0">
              <w:rPr>
                <w:rFonts w:ascii="Arial" w:hAnsi="Arial" w:cs="Arial"/>
              </w:rPr>
              <w:t>4</w:t>
            </w:r>
            <w:r w:rsidRPr="00C24587">
              <w:rPr>
                <w:rFonts w:ascii="Arial" w:hAnsi="Arial" w:cs="Arial"/>
              </w:rPr>
              <w:t>&gt;</w:t>
            </w:r>
          </w:p>
        </w:tc>
        <w:tc>
          <w:tcPr>
            <w:tcW w:w="4959" w:type="dxa"/>
            <w:vAlign w:val="center"/>
          </w:tcPr>
          <w:p w14:paraId="2ED7EF1C" w14:textId="77777777" w:rsidR="002E380B" w:rsidRPr="00C24587" w:rsidRDefault="002E380B" w:rsidP="007759D1">
            <w:pPr>
              <w:pStyle w:val="ListParagraph"/>
              <w:spacing w:before="40" w:after="40"/>
              <w:ind w:left="25"/>
              <w:jc w:val="both"/>
              <w:rPr>
                <w:rFonts w:ascii="Arial" w:hAnsi="Arial" w:cs="Arial"/>
                <w:sz w:val="20"/>
                <w:szCs w:val="20"/>
              </w:rPr>
            </w:pPr>
            <w:r w:rsidRPr="00E856D4">
              <w:rPr>
                <w:rFonts w:ascii="Arial" w:hAnsi="Arial" w:cs="Arial"/>
                <w:sz w:val="20"/>
                <w:szCs w:val="20"/>
              </w:rPr>
              <w:t xml:space="preserve">Izvajalec TK storitve </w:t>
            </w:r>
            <w:r w:rsidRPr="00E856D4">
              <w:rPr>
                <w:rFonts w:ascii="Arial" w:hAnsi="Arial" w:cs="Arial"/>
                <w:b/>
                <w:sz w:val="20"/>
                <w:szCs w:val="20"/>
              </w:rPr>
              <w:t>mora</w:t>
            </w:r>
            <w:r w:rsidRPr="00E856D4">
              <w:rPr>
                <w:rFonts w:ascii="Arial" w:hAnsi="Arial" w:cs="Arial"/>
                <w:sz w:val="20"/>
                <w:szCs w:val="20"/>
              </w:rPr>
              <w:t xml:space="preserve"> izročiti oz. priložiti k ponudbi tehnični opis postavitve in delovanje</w:t>
            </w:r>
            <w:r>
              <w:rPr>
                <w:rFonts w:ascii="Arial" w:hAnsi="Arial" w:cs="Arial"/>
                <w:sz w:val="20"/>
                <w:szCs w:val="20"/>
              </w:rPr>
              <w:t xml:space="preserve"> </w:t>
            </w:r>
            <w:r w:rsidRPr="00E856D4">
              <w:rPr>
                <w:rFonts w:ascii="Arial" w:hAnsi="Arial" w:cs="Arial"/>
                <w:sz w:val="20"/>
                <w:szCs w:val="20"/>
              </w:rPr>
              <w:t>povezave do KZPS d.o.o. ter opis celotne infrastrukture omrežja.</w:t>
            </w:r>
          </w:p>
        </w:tc>
        <w:tc>
          <w:tcPr>
            <w:tcW w:w="2835" w:type="dxa"/>
          </w:tcPr>
          <w:p w14:paraId="2CFCCE3A" w14:textId="77777777" w:rsidR="002E380B" w:rsidRPr="00C24587" w:rsidRDefault="002E380B" w:rsidP="007759D1">
            <w:pPr>
              <w:spacing w:before="40" w:after="40"/>
              <w:rPr>
                <w:rFonts w:ascii="Arial" w:hAnsi="Arial" w:cs="Arial"/>
                <w:b/>
              </w:rPr>
            </w:pPr>
          </w:p>
        </w:tc>
      </w:tr>
    </w:tbl>
    <w:p w14:paraId="4DA535B8" w14:textId="77777777" w:rsidR="002E380B" w:rsidRDefault="002E380B" w:rsidP="002E380B">
      <w:pPr>
        <w:jc w:val="both"/>
        <w:rPr>
          <w:rFonts w:ascii="Arial" w:hAnsi="Arial" w:cs="Arial"/>
          <w:sz w:val="22"/>
          <w:szCs w:val="22"/>
        </w:rPr>
      </w:pPr>
    </w:p>
    <w:p w14:paraId="560AC150" w14:textId="77777777" w:rsidR="002E380B" w:rsidRDefault="002E380B" w:rsidP="002E380B">
      <w:pPr>
        <w:jc w:val="both"/>
        <w:rPr>
          <w:rFonts w:ascii="Arial" w:hAnsi="Arial" w:cs="Arial"/>
          <w:sz w:val="22"/>
          <w:szCs w:val="22"/>
        </w:rPr>
      </w:pPr>
    </w:p>
    <w:p w14:paraId="75A7025C" w14:textId="77777777" w:rsidR="002E380B" w:rsidRDefault="002E380B" w:rsidP="002E380B">
      <w:pPr>
        <w:jc w:val="both"/>
        <w:rPr>
          <w:rFonts w:ascii="Arial" w:hAnsi="Arial" w:cs="Arial"/>
          <w:sz w:val="22"/>
          <w:szCs w:val="22"/>
        </w:rPr>
      </w:pPr>
    </w:p>
    <w:p w14:paraId="176A6D38" w14:textId="77777777" w:rsidR="002E380B" w:rsidRPr="00E56CD7" w:rsidRDefault="002E380B" w:rsidP="00E56CD7">
      <w:pPr>
        <w:pStyle w:val="Heading1"/>
        <w:rPr>
          <w:rFonts w:ascii="Arial" w:hAnsi="Arial" w:cs="Arial"/>
          <w:color w:val="auto"/>
          <w:sz w:val="20"/>
          <w:szCs w:val="20"/>
        </w:rPr>
      </w:pPr>
      <w:bookmarkStart w:id="15" w:name="_Toc179889238"/>
      <w:bookmarkStart w:id="16" w:name="_Toc223863510"/>
      <w:bookmarkStart w:id="17" w:name="_Toc267301006"/>
      <w:bookmarkStart w:id="18" w:name="_Toc278205946"/>
      <w:bookmarkStart w:id="19" w:name="_Toc279724847"/>
      <w:bookmarkStart w:id="20" w:name="_Toc283180897"/>
      <w:r w:rsidRPr="00E56CD7">
        <w:rPr>
          <w:rFonts w:ascii="Arial" w:hAnsi="Arial" w:cs="Arial"/>
          <w:color w:val="auto"/>
          <w:sz w:val="20"/>
          <w:szCs w:val="20"/>
        </w:rPr>
        <w:t>DODATNE ZAHTEVE</w:t>
      </w:r>
      <w:bookmarkEnd w:id="15"/>
      <w:r w:rsidRPr="00E56CD7">
        <w:rPr>
          <w:rFonts w:ascii="Arial" w:hAnsi="Arial" w:cs="Arial"/>
          <w:color w:val="auto"/>
          <w:sz w:val="20"/>
          <w:szCs w:val="20"/>
        </w:rPr>
        <w:t xml:space="preserve"> </w:t>
      </w:r>
    </w:p>
    <w:p w14:paraId="68ECCE1D" w14:textId="77777777" w:rsidR="002E380B" w:rsidRPr="00E56CD7" w:rsidRDefault="002E380B" w:rsidP="00E56CD7">
      <w:pPr>
        <w:pStyle w:val="Heading2"/>
        <w:rPr>
          <w:rFonts w:ascii="Arial" w:hAnsi="Arial" w:cs="Arial"/>
          <w:color w:val="auto"/>
          <w:sz w:val="20"/>
          <w:szCs w:val="20"/>
        </w:rPr>
      </w:pPr>
      <w:bookmarkStart w:id="21" w:name="_Toc179889239"/>
      <w:r w:rsidRPr="00E56CD7">
        <w:rPr>
          <w:rFonts w:ascii="Arial" w:hAnsi="Arial" w:cs="Arial"/>
          <w:color w:val="auto"/>
          <w:sz w:val="20"/>
          <w:szCs w:val="20"/>
        </w:rPr>
        <w:t>Stolpec skladnost</w:t>
      </w:r>
      <w:bookmarkEnd w:id="16"/>
      <w:bookmarkEnd w:id="17"/>
      <w:bookmarkEnd w:id="18"/>
      <w:bookmarkEnd w:id="19"/>
      <w:bookmarkEnd w:id="20"/>
      <w:bookmarkEnd w:id="21"/>
    </w:p>
    <w:p w14:paraId="5FAC2765" w14:textId="77777777" w:rsidR="002E380B" w:rsidRPr="00E56CD7" w:rsidRDefault="002E380B" w:rsidP="002E380B">
      <w:pPr>
        <w:rPr>
          <w:rFonts w:ascii="Arial" w:hAnsi="Arial" w:cs="Arial"/>
        </w:rPr>
      </w:pPr>
    </w:p>
    <w:p w14:paraId="6A702701" w14:textId="22CC74DB" w:rsidR="002E380B" w:rsidRPr="00E56CD7" w:rsidRDefault="002E380B" w:rsidP="002E380B">
      <w:pPr>
        <w:pStyle w:val="Spectext"/>
        <w:spacing w:before="0" w:after="0" w:line="240" w:lineRule="auto"/>
        <w:ind w:firstLine="0"/>
        <w:jc w:val="both"/>
        <w:rPr>
          <w:rFonts w:ascii="Arial" w:hAnsi="Arial" w:cs="Arial"/>
          <w:sz w:val="20"/>
          <w:lang w:val="sl-SI"/>
        </w:rPr>
      </w:pPr>
      <w:r w:rsidRPr="00E56CD7">
        <w:rPr>
          <w:rFonts w:ascii="Arial" w:hAnsi="Arial" w:cs="Arial"/>
          <w:sz w:val="20"/>
          <w:lang w:val="sl-SI"/>
        </w:rPr>
        <w:t xml:space="preserve">V tabelah v tem dokumentu (v točki 1. Pregled potreb po zakupu omrežja </w:t>
      </w:r>
      <w:r w:rsidR="00DA4FC9">
        <w:rPr>
          <w:rFonts w:ascii="Arial" w:hAnsi="Arial" w:cs="Arial"/>
          <w:sz w:val="20"/>
          <w:lang w:val="sl-SI"/>
        </w:rPr>
        <w:t>IP/MPLS</w:t>
      </w:r>
      <w:r w:rsidRPr="00E56CD7">
        <w:rPr>
          <w:rFonts w:ascii="Arial" w:hAnsi="Arial" w:cs="Arial"/>
          <w:sz w:val="20"/>
          <w:lang w:val="sl-SI"/>
        </w:rPr>
        <w:t xml:space="preserve">) so navedeni »stolpici skladnosti«, ki </w:t>
      </w:r>
      <w:r w:rsidRPr="00E56CD7">
        <w:rPr>
          <w:rFonts w:ascii="Arial" w:hAnsi="Arial" w:cs="Arial"/>
          <w:b/>
          <w:sz w:val="20"/>
          <w:lang w:val="sl-SI"/>
        </w:rPr>
        <w:t>morajo</w:t>
      </w:r>
      <w:r w:rsidRPr="00E56CD7">
        <w:rPr>
          <w:rFonts w:ascii="Arial" w:hAnsi="Arial" w:cs="Arial"/>
          <w:sz w:val="20"/>
          <w:lang w:val="sl-SI"/>
        </w:rPr>
        <w:t xml:space="preserve"> biti izpolnjeni. Celoten dokument »Tehnične specifikacije in zahteve naročnika« (z izpolnjenimi stolpci skladnosti) pa </w:t>
      </w:r>
      <w:r w:rsidRPr="00E56CD7">
        <w:rPr>
          <w:rFonts w:ascii="Arial" w:hAnsi="Arial" w:cs="Arial"/>
          <w:b/>
          <w:sz w:val="20"/>
          <w:lang w:val="sl-SI"/>
        </w:rPr>
        <w:t>mora</w:t>
      </w:r>
      <w:r w:rsidRPr="00E56CD7">
        <w:rPr>
          <w:rFonts w:ascii="Arial" w:hAnsi="Arial" w:cs="Arial"/>
          <w:sz w:val="20"/>
          <w:lang w:val="sl-SI"/>
        </w:rPr>
        <w:t xml:space="preserve"> biti priložen k ponudbi. </w:t>
      </w:r>
    </w:p>
    <w:p w14:paraId="6B953EFB" w14:textId="77777777" w:rsidR="002E380B" w:rsidRPr="00E56CD7" w:rsidRDefault="002E380B" w:rsidP="002E380B">
      <w:pPr>
        <w:pStyle w:val="Spectext"/>
        <w:spacing w:before="0" w:after="0" w:line="240" w:lineRule="auto"/>
        <w:ind w:firstLine="0"/>
        <w:jc w:val="both"/>
        <w:rPr>
          <w:rFonts w:ascii="Arial" w:hAnsi="Arial" w:cs="Arial"/>
          <w:sz w:val="20"/>
          <w:lang w:val="sl-SI"/>
        </w:rPr>
      </w:pPr>
    </w:p>
    <w:p w14:paraId="579E196B" w14:textId="0D61FDCC" w:rsidR="002E380B" w:rsidRPr="00E56CD7" w:rsidRDefault="002E380B" w:rsidP="002E380B">
      <w:pPr>
        <w:pStyle w:val="Spectext"/>
        <w:spacing w:before="0" w:after="0" w:line="240" w:lineRule="auto"/>
        <w:ind w:firstLine="0"/>
        <w:jc w:val="both"/>
        <w:rPr>
          <w:rFonts w:ascii="Arial" w:hAnsi="Arial" w:cs="Arial"/>
          <w:sz w:val="20"/>
          <w:lang w:val="sl-SI"/>
        </w:rPr>
      </w:pPr>
      <w:r w:rsidRPr="00E56CD7">
        <w:rPr>
          <w:rFonts w:ascii="Arial" w:hAnsi="Arial" w:cs="Arial"/>
          <w:sz w:val="20"/>
          <w:lang w:val="sl-SI"/>
        </w:rPr>
        <w:t xml:space="preserve">Ponudnik </w:t>
      </w:r>
      <w:r w:rsidRPr="00E56CD7">
        <w:rPr>
          <w:rFonts w:ascii="Arial" w:hAnsi="Arial" w:cs="Arial"/>
          <w:b/>
          <w:sz w:val="20"/>
          <w:lang w:val="sl-SI"/>
        </w:rPr>
        <w:t>mora</w:t>
      </w:r>
      <w:r w:rsidRPr="00E56CD7">
        <w:rPr>
          <w:rFonts w:ascii="Arial" w:hAnsi="Arial" w:cs="Arial"/>
          <w:sz w:val="20"/>
          <w:lang w:val="sl-SI"/>
        </w:rPr>
        <w:t xml:space="preserve"> za vsako zahtevo </w:t>
      </w:r>
      <w:r w:rsidR="0076481A">
        <w:rPr>
          <w:rFonts w:ascii="Arial" w:hAnsi="Arial" w:cs="Arial"/>
          <w:sz w:val="20"/>
          <w:lang w:val="sl-SI"/>
        </w:rPr>
        <w:t xml:space="preserve">predložiti dokazilo o izpolnjevanju zahteve ter </w:t>
      </w:r>
      <w:r w:rsidRPr="00E56CD7">
        <w:rPr>
          <w:rFonts w:ascii="Arial" w:hAnsi="Arial" w:cs="Arial"/>
          <w:sz w:val="20"/>
          <w:lang w:val="sl-SI"/>
        </w:rPr>
        <w:t>opredeliti, kje v priloženi ponudbeni dokumentaciji je skladnost opisana / izkazana (navesti dokument, stran, poglavje in odstavek (če to primerno)).</w:t>
      </w:r>
    </w:p>
    <w:p w14:paraId="67420FFC" w14:textId="77777777" w:rsidR="002E380B" w:rsidRPr="00E56CD7" w:rsidRDefault="002E380B" w:rsidP="002E380B">
      <w:pPr>
        <w:rPr>
          <w:rFonts w:ascii="Arial" w:hAnsi="Arial" w:cs="Arial"/>
        </w:rPr>
      </w:pPr>
    </w:p>
    <w:p w14:paraId="6C6C28E3" w14:textId="77777777" w:rsidR="002E380B" w:rsidRPr="00E56CD7" w:rsidRDefault="002E380B" w:rsidP="002E380B">
      <w:pPr>
        <w:rPr>
          <w:rFonts w:ascii="Arial" w:hAnsi="Arial" w:cs="Arial"/>
        </w:rPr>
      </w:pPr>
    </w:p>
    <w:p w14:paraId="0C696D5A" w14:textId="2F10E4E3" w:rsidR="002E380B" w:rsidRPr="00E56CD7" w:rsidRDefault="00806D2B" w:rsidP="00E56CD7">
      <w:pPr>
        <w:pStyle w:val="Heading2"/>
        <w:rPr>
          <w:rFonts w:ascii="Arial" w:hAnsi="Arial" w:cs="Arial"/>
          <w:color w:val="auto"/>
          <w:sz w:val="20"/>
          <w:szCs w:val="20"/>
        </w:rPr>
      </w:pPr>
      <w:bookmarkStart w:id="22" w:name="_Toc179889240"/>
      <w:r w:rsidRPr="00E56CD7">
        <w:rPr>
          <w:rFonts w:ascii="Arial" w:hAnsi="Arial" w:cs="Arial"/>
          <w:color w:val="auto"/>
          <w:sz w:val="20"/>
          <w:szCs w:val="20"/>
        </w:rPr>
        <w:t>Priloge</w:t>
      </w:r>
      <w:bookmarkEnd w:id="22"/>
    </w:p>
    <w:p w14:paraId="4394C3ED" w14:textId="77777777" w:rsidR="002E380B" w:rsidRPr="00E56CD7" w:rsidRDefault="002E380B" w:rsidP="002E380B">
      <w:pPr>
        <w:rPr>
          <w:rFonts w:ascii="Arial" w:hAnsi="Arial" w:cs="Arial"/>
          <w:lang w:eastAsia="en-US"/>
        </w:rPr>
      </w:pPr>
    </w:p>
    <w:p w14:paraId="3D2D37B6" w14:textId="77777777" w:rsidR="002E380B" w:rsidRPr="00E56CD7" w:rsidRDefault="002E380B" w:rsidP="002E380B">
      <w:pPr>
        <w:rPr>
          <w:rFonts w:ascii="Arial" w:hAnsi="Arial" w:cs="Arial"/>
          <w:lang w:eastAsia="en-US"/>
        </w:rPr>
      </w:pPr>
    </w:p>
    <w:p w14:paraId="35425BCA" w14:textId="661FC75C" w:rsidR="002E380B" w:rsidRPr="00E56CD7" w:rsidRDefault="00E56CD7" w:rsidP="002E380B">
      <w:pPr>
        <w:rPr>
          <w:rFonts w:ascii="Arial" w:hAnsi="Arial" w:cs="Arial"/>
          <w:lang w:eastAsia="en-US"/>
        </w:rPr>
      </w:pPr>
      <w:r>
        <w:rPr>
          <w:rFonts w:ascii="Arial" w:hAnsi="Arial" w:cs="Arial"/>
          <w:b/>
          <w:lang w:eastAsia="en-US"/>
        </w:rPr>
        <w:t>Ponudnik k ponudbi priloži p</w:t>
      </w:r>
      <w:r w:rsidR="002E380B" w:rsidRPr="00E56CD7">
        <w:rPr>
          <w:rFonts w:ascii="Arial" w:hAnsi="Arial" w:cs="Arial"/>
          <w:lang w:eastAsia="en-US"/>
        </w:rPr>
        <w:t>odrobn</w:t>
      </w:r>
      <w:r>
        <w:rPr>
          <w:rFonts w:ascii="Arial" w:hAnsi="Arial" w:cs="Arial"/>
          <w:lang w:eastAsia="en-US"/>
        </w:rPr>
        <w:t>o</w:t>
      </w:r>
      <w:r w:rsidR="002E380B" w:rsidRPr="00E56CD7">
        <w:rPr>
          <w:rFonts w:ascii="Arial" w:hAnsi="Arial" w:cs="Arial"/>
          <w:lang w:eastAsia="en-US"/>
        </w:rPr>
        <w:t xml:space="preserve"> slik</w:t>
      </w:r>
      <w:r>
        <w:rPr>
          <w:rFonts w:ascii="Arial" w:hAnsi="Arial" w:cs="Arial"/>
          <w:lang w:eastAsia="en-US"/>
        </w:rPr>
        <w:t>o / načrt</w:t>
      </w:r>
      <w:r w:rsidR="002E380B" w:rsidRPr="00E56CD7">
        <w:rPr>
          <w:rFonts w:ascii="Arial" w:hAnsi="Arial" w:cs="Arial"/>
          <w:lang w:eastAsia="en-US"/>
        </w:rPr>
        <w:t xml:space="preserve"> omrežja IP/MPLS</w:t>
      </w:r>
      <w:r w:rsidR="0076481A">
        <w:rPr>
          <w:rFonts w:ascii="Arial" w:hAnsi="Arial" w:cs="Arial"/>
          <w:lang w:eastAsia="en-US"/>
        </w:rPr>
        <w:t>, skladen z zahtevami iz teh tehničnih specifikacij</w:t>
      </w:r>
      <w:r>
        <w:rPr>
          <w:rFonts w:ascii="Arial" w:hAnsi="Arial" w:cs="Arial"/>
          <w:lang w:eastAsia="en-US"/>
        </w:rPr>
        <w:t>.</w:t>
      </w:r>
    </w:p>
    <w:p w14:paraId="4DD54939" w14:textId="2546404A" w:rsidR="00D415B7" w:rsidRPr="00E56CD7" w:rsidRDefault="00D415B7">
      <w:pPr>
        <w:rPr>
          <w:rFonts w:ascii="Arial" w:hAnsi="Arial" w:cs="Arial"/>
        </w:rPr>
      </w:pPr>
    </w:p>
    <w:p w14:paraId="131D0EEF" w14:textId="5CD29534" w:rsidR="001B48B3" w:rsidRDefault="001B48B3"/>
    <w:p w14:paraId="15B2D671" w14:textId="08D96BC5" w:rsidR="001B48B3" w:rsidRDefault="001B48B3"/>
    <w:p w14:paraId="18081952" w14:textId="09C00D79" w:rsidR="001B48B3" w:rsidRDefault="001B48B3"/>
    <w:p w14:paraId="27D194A7" w14:textId="2E409F43" w:rsidR="001B48B3" w:rsidRDefault="001B48B3"/>
    <w:p w14:paraId="002AA9F5" w14:textId="7FC6BC98" w:rsidR="001B48B3" w:rsidRDefault="001B48B3"/>
    <w:p w14:paraId="063E13F3" w14:textId="16901564" w:rsidR="001B48B3" w:rsidRDefault="001B48B3"/>
    <w:p w14:paraId="30915513" w14:textId="52799923" w:rsidR="001B48B3" w:rsidRDefault="001B48B3"/>
    <w:p w14:paraId="1DF4A863" w14:textId="4DEC9B2E" w:rsidR="001B48B3" w:rsidRDefault="001B48B3"/>
    <w:p w14:paraId="090A1CEA" w14:textId="6403F161" w:rsidR="001B48B3" w:rsidRDefault="001B48B3"/>
    <w:p w14:paraId="0650152C" w14:textId="4948E0EC" w:rsidR="001B48B3" w:rsidRDefault="001B48B3"/>
    <w:p w14:paraId="0BE99075" w14:textId="1A57A05D" w:rsidR="001B48B3" w:rsidRDefault="001B48B3"/>
    <w:p w14:paraId="643546A7" w14:textId="22736E36" w:rsidR="001B48B3" w:rsidRPr="00CD0946" w:rsidRDefault="00CD0946" w:rsidP="00CD0946">
      <w:pPr>
        <w:jc w:val="center"/>
        <w:rPr>
          <w:rFonts w:ascii="Arial" w:hAnsi="Arial" w:cs="Arial"/>
          <w:i/>
          <w:iCs/>
          <w:color w:val="0070C0"/>
          <w:sz w:val="18"/>
          <w:szCs w:val="18"/>
        </w:rPr>
      </w:pPr>
      <w:bookmarkStart w:id="23" w:name="_Hlk179392123"/>
      <w:r w:rsidRPr="00CD0946">
        <w:rPr>
          <w:rFonts w:ascii="Arial" w:hAnsi="Arial" w:cs="Arial"/>
          <w:i/>
          <w:iCs/>
          <w:color w:val="0070C0"/>
          <w:sz w:val="18"/>
          <w:szCs w:val="18"/>
        </w:rPr>
        <w:t>……………………………………..</w:t>
      </w:r>
      <w:bookmarkEnd w:id="23"/>
      <w:r w:rsidRPr="00CD0946">
        <w:rPr>
          <w:rFonts w:ascii="Arial" w:hAnsi="Arial" w:cs="Arial"/>
          <w:i/>
          <w:iCs/>
          <w:color w:val="0070C0"/>
          <w:sz w:val="18"/>
          <w:szCs w:val="18"/>
        </w:rPr>
        <w:t xml:space="preserve"> konec dokumenta ……………………………………..</w:t>
      </w:r>
    </w:p>
    <w:p w14:paraId="5775F6ED" w14:textId="638ECDEB" w:rsidR="001B48B3" w:rsidRDefault="001B48B3"/>
    <w:p w14:paraId="787E98D1" w14:textId="2BB99212" w:rsidR="001B48B3" w:rsidRDefault="001B48B3"/>
    <w:p w14:paraId="09259808" w14:textId="02461612" w:rsidR="001B48B3" w:rsidRDefault="001B48B3"/>
    <w:p w14:paraId="55C955A1" w14:textId="27E6D7F6" w:rsidR="001B48B3" w:rsidRDefault="001B48B3"/>
    <w:p w14:paraId="5DF7B402" w14:textId="02C1A10C" w:rsidR="001B48B3" w:rsidRDefault="001B48B3"/>
    <w:p w14:paraId="594C078C" w14:textId="54CA7CEC" w:rsidR="001B48B3" w:rsidRDefault="001B48B3"/>
    <w:p w14:paraId="77274C43" w14:textId="39A5A113" w:rsidR="001B48B3" w:rsidRDefault="001B48B3"/>
    <w:p w14:paraId="22211DC3" w14:textId="6B7F7CBB" w:rsidR="001B48B3" w:rsidRDefault="001B48B3"/>
    <w:p w14:paraId="14E1094C" w14:textId="182E69BA" w:rsidR="001B48B3" w:rsidRDefault="001B48B3"/>
    <w:p w14:paraId="479AB220" w14:textId="14B06040" w:rsidR="001B48B3" w:rsidRDefault="001B48B3"/>
    <w:p w14:paraId="4D693CEF" w14:textId="595373D1" w:rsidR="001B48B3" w:rsidRDefault="001B48B3"/>
    <w:p w14:paraId="718EEE57" w14:textId="135A8282" w:rsidR="001B48B3" w:rsidRDefault="001B48B3"/>
    <w:p w14:paraId="124D754B" w14:textId="40997D56" w:rsidR="001B48B3" w:rsidRDefault="001B48B3"/>
    <w:p w14:paraId="5B6A23D5" w14:textId="11ED892F" w:rsidR="001B48B3" w:rsidRDefault="001B48B3"/>
    <w:p w14:paraId="60B48BA4" w14:textId="095DFBEE" w:rsidR="001B48B3" w:rsidRDefault="001B48B3"/>
    <w:p w14:paraId="75969BC5" w14:textId="2DE2CB41" w:rsidR="001B48B3" w:rsidRDefault="001B48B3"/>
    <w:p w14:paraId="709C4BA9" w14:textId="370F8470" w:rsidR="001B48B3" w:rsidRDefault="001B48B3"/>
    <w:p w14:paraId="695881D8" w14:textId="037A2E6A" w:rsidR="001B48B3" w:rsidRDefault="001B48B3"/>
    <w:p w14:paraId="01533E0D" w14:textId="71802C45" w:rsidR="001B48B3" w:rsidRDefault="001B48B3"/>
    <w:p w14:paraId="5D2F5212" w14:textId="7B6C5D6B" w:rsidR="001B48B3" w:rsidRDefault="001B48B3"/>
    <w:p w14:paraId="0748CCC2" w14:textId="0EE3DDC2" w:rsidR="001B48B3" w:rsidRDefault="001B48B3"/>
    <w:p w14:paraId="56BF268E" w14:textId="7E36EF92" w:rsidR="001B48B3" w:rsidRDefault="001B48B3"/>
    <w:p w14:paraId="41E2A7A9" w14:textId="2F46D4A3" w:rsidR="001B48B3" w:rsidRDefault="001B48B3"/>
    <w:p w14:paraId="4B584DAD" w14:textId="15A8C53C" w:rsidR="001B48B3" w:rsidRDefault="001B48B3"/>
    <w:p w14:paraId="06A34B0B" w14:textId="418299F8" w:rsidR="001B48B3" w:rsidRDefault="001B48B3"/>
    <w:p w14:paraId="3E8A0205" w14:textId="4F7C4BDD" w:rsidR="001B48B3" w:rsidRDefault="001B48B3"/>
    <w:p w14:paraId="6E773327" w14:textId="6DF23F26" w:rsidR="001B48B3" w:rsidRDefault="001B48B3"/>
    <w:p w14:paraId="3DA5427F" w14:textId="07F4E951" w:rsidR="001B48B3" w:rsidRDefault="001B48B3"/>
    <w:p w14:paraId="59A78079" w14:textId="77777777" w:rsidR="001B48B3" w:rsidRDefault="001B48B3"/>
    <w:p w14:paraId="31BCB123" w14:textId="2EE4506D" w:rsidR="001B48B3" w:rsidRDefault="001B48B3"/>
    <w:p w14:paraId="07EE2EBB" w14:textId="77777777" w:rsidR="001B48B3" w:rsidRDefault="001B48B3"/>
    <w:sectPr w:rsidR="001B48B3" w:rsidSect="00171DC5">
      <w:headerReference w:type="even" r:id="rId13"/>
      <w:headerReference w:type="default" r:id="rId14"/>
      <w:footerReference w:type="even" r:id="rId15"/>
      <w:footerReference w:type="default" r:id="rId16"/>
      <w:headerReference w:type="first" r:id="rId17"/>
      <w:footerReference w:type="first" r:id="rId18"/>
      <w:pgSz w:w="11909" w:h="16834" w:code="9"/>
      <w:pgMar w:top="2268" w:right="1985" w:bottom="567" w:left="1985" w:header="709" w:footer="1009" w:gutter="0"/>
      <w:pgBorders w:offsetFrom="page">
        <w:bottom w:val="single" w:sz="18"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EBF9B" w14:textId="77777777" w:rsidR="00AB7C09" w:rsidRDefault="00AB7C09">
      <w:r>
        <w:separator/>
      </w:r>
    </w:p>
  </w:endnote>
  <w:endnote w:type="continuationSeparator" w:id="0">
    <w:p w14:paraId="2C172A3F" w14:textId="77777777" w:rsidR="00AB7C09" w:rsidRDefault="00AB7C09">
      <w:r>
        <w:continuationSeparator/>
      </w:r>
    </w:p>
  </w:endnote>
  <w:endnote w:type="continuationNotice" w:id="1">
    <w:p w14:paraId="624FC95D" w14:textId="77777777" w:rsidR="00652202" w:rsidRDefault="00652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1B52" w14:textId="77777777" w:rsidR="00FC0B37" w:rsidRPr="00A92F08" w:rsidRDefault="00322FAA">
    <w:pPr>
      <w:tabs>
        <w:tab w:val="center" w:pos="4986"/>
        <w:tab w:val="right" w:pos="9972"/>
      </w:tabs>
      <w:jc w:val="center"/>
      <w:rPr>
        <w:sz w:val="18"/>
        <w:szCs w:val="18"/>
      </w:rPr>
    </w:pPr>
    <w:r w:rsidRPr="00A92F08">
      <w:rPr>
        <w:sz w:val="18"/>
        <w:szCs w:val="18"/>
      </w:rPr>
      <w:fldChar w:fldCharType="begin"/>
    </w:r>
    <w:r w:rsidRPr="00A92F08">
      <w:rPr>
        <w:sz w:val="18"/>
        <w:szCs w:val="18"/>
      </w:rPr>
      <w:instrText>PAGE</w:instrText>
    </w:r>
    <w:r w:rsidRPr="00A92F08">
      <w:rPr>
        <w:sz w:val="18"/>
        <w:szCs w:val="18"/>
      </w:rPr>
      <w:fldChar w:fldCharType="separate"/>
    </w:r>
    <w:r>
      <w:rPr>
        <w:noProof/>
        <w:sz w:val="18"/>
        <w:szCs w:val="18"/>
      </w:rPr>
      <w:t>4</w:t>
    </w:r>
    <w:r w:rsidRPr="00A92F08">
      <w:rPr>
        <w:sz w:val="18"/>
        <w:szCs w:val="18"/>
      </w:rPr>
      <w:fldChar w:fldCharType="end"/>
    </w:r>
  </w:p>
  <w:p w14:paraId="74A01864" w14:textId="77777777" w:rsidR="00FC0B37" w:rsidRDefault="00FC0B37">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442E4" w14:textId="77777777" w:rsidR="00FC0B37" w:rsidRDefault="00322FAA">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8870F4E" w14:textId="77777777" w:rsidR="00FC0B37" w:rsidRDefault="00FC0B3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E73BC" w14:textId="77777777" w:rsidR="00FC0B37" w:rsidRDefault="00322FAA">
    <w:pPr>
      <w:pStyle w:val="Footer"/>
      <w:framePr w:wrap="around" w:vAnchor="text" w:hAnchor="margin" w:xAlign="right" w:y="1"/>
      <w:rPr>
        <w:rStyle w:val="PageNumber"/>
        <w:rFonts w:ascii="Arial" w:eastAsiaTheme="majorEastAsia" w:hAnsi="Arial" w:cs="Arial"/>
        <w:sz w:val="18"/>
      </w:rPr>
    </w:pPr>
    <w:r>
      <w:rPr>
        <w:rStyle w:val="PageNumber"/>
        <w:rFonts w:ascii="Arial" w:eastAsiaTheme="majorEastAsia" w:hAnsi="Arial" w:cs="Arial"/>
        <w:sz w:val="18"/>
      </w:rPr>
      <w:fldChar w:fldCharType="begin"/>
    </w:r>
    <w:r>
      <w:rPr>
        <w:rStyle w:val="PageNumber"/>
        <w:rFonts w:ascii="Arial" w:eastAsiaTheme="majorEastAsia" w:hAnsi="Arial" w:cs="Arial"/>
        <w:sz w:val="18"/>
      </w:rPr>
      <w:instrText xml:space="preserve">PAGE  </w:instrText>
    </w:r>
    <w:r>
      <w:rPr>
        <w:rStyle w:val="PageNumber"/>
        <w:rFonts w:ascii="Arial" w:eastAsiaTheme="majorEastAsia" w:hAnsi="Arial" w:cs="Arial"/>
        <w:sz w:val="18"/>
      </w:rPr>
      <w:fldChar w:fldCharType="separate"/>
    </w:r>
    <w:r>
      <w:rPr>
        <w:rStyle w:val="PageNumber"/>
        <w:rFonts w:ascii="Arial" w:eastAsiaTheme="majorEastAsia" w:hAnsi="Arial" w:cs="Arial"/>
        <w:noProof/>
        <w:sz w:val="18"/>
      </w:rPr>
      <w:t>8</w:t>
    </w:r>
    <w:r>
      <w:rPr>
        <w:rStyle w:val="PageNumber"/>
        <w:rFonts w:ascii="Arial" w:eastAsiaTheme="majorEastAsia" w:hAnsi="Arial" w:cs="Arial"/>
        <w:sz w:val="18"/>
      </w:rPr>
      <w:fldChar w:fldCharType="end"/>
    </w:r>
  </w:p>
  <w:p w14:paraId="4D2AC3D8" w14:textId="77777777" w:rsidR="00FC0B37" w:rsidRDefault="00FC0B3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96B64" w14:textId="77777777" w:rsidR="00FC0B37" w:rsidRDefault="00FC0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AF60" w14:textId="77777777" w:rsidR="00AB7C09" w:rsidRDefault="00AB7C09">
      <w:r>
        <w:separator/>
      </w:r>
    </w:p>
  </w:footnote>
  <w:footnote w:type="continuationSeparator" w:id="0">
    <w:p w14:paraId="2687BBF2" w14:textId="77777777" w:rsidR="00AB7C09" w:rsidRDefault="00AB7C09">
      <w:r>
        <w:continuationSeparator/>
      </w:r>
    </w:p>
  </w:footnote>
  <w:footnote w:type="continuationNotice" w:id="1">
    <w:p w14:paraId="4D2606AF" w14:textId="77777777" w:rsidR="00652202" w:rsidRDefault="00652202"/>
  </w:footnote>
  <w:footnote w:id="2">
    <w:p w14:paraId="66DCEA33" w14:textId="77777777" w:rsidR="00151CFC" w:rsidRPr="00B735BE" w:rsidRDefault="00151CFC" w:rsidP="00151CFC">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374A" w14:textId="77777777" w:rsidR="00FC0B37" w:rsidRDefault="00FC0B37">
    <w:pPr>
      <w:pStyle w:val="Header"/>
    </w:pPr>
  </w:p>
  <w:p w14:paraId="14FDE2BC" w14:textId="77777777" w:rsidR="00FC0B37" w:rsidRDefault="00FC0B37">
    <w:pPr>
      <w:pStyle w:val="Header"/>
    </w:pPr>
  </w:p>
  <w:p w14:paraId="6AEFF965" w14:textId="77777777" w:rsidR="00FC0B37" w:rsidRDefault="00FC0B37">
    <w:pPr>
      <w:pStyle w:val="Header"/>
    </w:pPr>
  </w:p>
  <w:p w14:paraId="133F9340" w14:textId="77777777" w:rsidR="00FC0B37" w:rsidRPr="00C952ED" w:rsidRDefault="00FC0B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4320" w14:textId="77777777" w:rsidR="00FC0B37" w:rsidRDefault="00322FAA">
    <w:pPr>
      <w:tabs>
        <w:tab w:val="center" w:pos="4986"/>
        <w:tab w:val="right" w:pos="9972"/>
      </w:tabs>
      <w:jc w:val="right"/>
    </w:pPr>
    <w:r>
      <w:rPr>
        <w:noProof/>
      </w:rPr>
      <w:drawing>
        <wp:inline distT="0" distB="0" distL="0" distR="0" wp14:anchorId="6C62E734" wp14:editId="294CB07A">
          <wp:extent cx="1804670" cy="85979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804670" cy="85979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F216" w14:textId="77777777" w:rsidR="00FC0B37" w:rsidRDefault="00FC0B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0B03" w14:textId="77777777" w:rsidR="00FC0B37" w:rsidRDefault="00FC0B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29E9" w14:textId="77777777" w:rsidR="00FC0B37" w:rsidRDefault="00FC0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A176F"/>
    <w:multiLevelType w:val="hybridMultilevel"/>
    <w:tmpl w:val="07D84252"/>
    <w:lvl w:ilvl="0" w:tplc="672ECEE6">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942227"/>
    <w:multiLevelType w:val="hybridMultilevel"/>
    <w:tmpl w:val="E2C668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96852"/>
    <w:multiLevelType w:val="multilevel"/>
    <w:tmpl w:val="3BE4267C"/>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rPr>
        <w:rFonts w:ascii="Arial" w:hAnsi="Arial" w:cs="Arial" w:hint="default"/>
        <w:b/>
        <w:bCs/>
        <w:color w:val="auto"/>
        <w:sz w:val="20"/>
        <w:szCs w:val="20"/>
      </w:rPr>
    </w:lvl>
    <w:lvl w:ilvl="2">
      <w:start w:val="1"/>
      <w:numFmt w:val="decimal"/>
      <w:pStyle w:val="Heading3"/>
      <w:lvlText w:val="%1.%2.%3"/>
      <w:lvlJc w:val="left"/>
      <w:pPr>
        <w:ind w:left="720" w:hanging="720"/>
      </w:pPr>
      <w:rPr>
        <w:rFonts w:ascii="Arial" w:hAnsi="Arial" w:cs="Arial" w:hint="default"/>
        <w:b/>
        <w:color w:val="auto"/>
        <w:sz w:val="20"/>
        <w:szCs w:val="20"/>
      </w:rPr>
    </w:lvl>
    <w:lvl w:ilvl="3">
      <w:start w:val="1"/>
      <w:numFmt w:val="decimal"/>
      <w:pStyle w:val="Heading4"/>
      <w:lvlText w:val="%1.%2.%3.%4"/>
      <w:lvlJc w:val="left"/>
      <w:pPr>
        <w:ind w:left="864" w:hanging="864"/>
      </w:pPr>
      <w:rPr>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869376F"/>
    <w:multiLevelType w:val="hybridMultilevel"/>
    <w:tmpl w:val="D8361C78"/>
    <w:lvl w:ilvl="0" w:tplc="74043A5E">
      <w:start w:val="1"/>
      <w:numFmt w:val="decimal"/>
      <w:lvlText w:val="%1)"/>
      <w:lvlJc w:val="left"/>
      <w:pPr>
        <w:ind w:left="1080" w:hanging="720"/>
      </w:pPr>
      <w:rPr>
        <w:rFont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2F00793"/>
    <w:multiLevelType w:val="hybridMultilevel"/>
    <w:tmpl w:val="7BF62FF4"/>
    <w:lvl w:ilvl="0" w:tplc="04240001">
      <w:start w:val="1"/>
      <w:numFmt w:val="bullet"/>
      <w:lvlText w:val=""/>
      <w:lvlJc w:val="left"/>
      <w:pPr>
        <w:ind w:left="720" w:hanging="360"/>
      </w:pPr>
      <w:rPr>
        <w:rFonts w:ascii="Symbol" w:hAnsi="Symbol" w:hint="default"/>
      </w:rPr>
    </w:lvl>
    <w:lvl w:ilvl="1" w:tplc="15EA29F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3373A5A"/>
    <w:multiLevelType w:val="hybridMultilevel"/>
    <w:tmpl w:val="B094AC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2D70D85"/>
    <w:multiLevelType w:val="hybridMultilevel"/>
    <w:tmpl w:val="D20A5FD4"/>
    <w:lvl w:ilvl="0" w:tplc="672ECEE6">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268527C"/>
    <w:multiLevelType w:val="hybridMultilevel"/>
    <w:tmpl w:val="E648F560"/>
    <w:lvl w:ilvl="0" w:tplc="6DF85BD8">
      <w:start w:val="1"/>
      <w:numFmt w:val="decimal"/>
      <w:lvlText w:val="%1."/>
      <w:lvlJc w:val="left"/>
      <w:pPr>
        <w:ind w:left="720" w:hanging="360"/>
      </w:pPr>
      <w:rPr>
        <w:rFonts w:asciiTheme="majorHAnsi" w:hAnsiTheme="majorHAnsi" w:cstheme="majorBidi" w:hint="default"/>
        <w:color w:val="2F5496" w:themeColor="accent1" w:themeShade="BF"/>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94669F"/>
    <w:multiLevelType w:val="hybridMultilevel"/>
    <w:tmpl w:val="54AA6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0"/>
  </w:num>
  <w:num w:numId="5">
    <w:abstractNumId w:val="6"/>
  </w:num>
  <w:num w:numId="6">
    <w:abstractNumId w:val="5"/>
  </w:num>
  <w:num w:numId="7">
    <w:abstractNumId w:val="4"/>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80B"/>
    <w:rsid w:val="00151CFC"/>
    <w:rsid w:val="00194692"/>
    <w:rsid w:val="001A3FBE"/>
    <w:rsid w:val="001B48B3"/>
    <w:rsid w:val="001D00B7"/>
    <w:rsid w:val="001E0870"/>
    <w:rsid w:val="002E380B"/>
    <w:rsid w:val="0030304C"/>
    <w:rsid w:val="003043C1"/>
    <w:rsid w:val="00322FAA"/>
    <w:rsid w:val="00352A12"/>
    <w:rsid w:val="00392D4F"/>
    <w:rsid w:val="004300F3"/>
    <w:rsid w:val="0047445C"/>
    <w:rsid w:val="004A5534"/>
    <w:rsid w:val="004F74C5"/>
    <w:rsid w:val="00503EA4"/>
    <w:rsid w:val="005314BD"/>
    <w:rsid w:val="00560C37"/>
    <w:rsid w:val="005A64C0"/>
    <w:rsid w:val="00652202"/>
    <w:rsid w:val="006608EA"/>
    <w:rsid w:val="006B60D0"/>
    <w:rsid w:val="007040B0"/>
    <w:rsid w:val="00722B0E"/>
    <w:rsid w:val="00734D5B"/>
    <w:rsid w:val="007446EE"/>
    <w:rsid w:val="0075771E"/>
    <w:rsid w:val="0076481A"/>
    <w:rsid w:val="007F2F71"/>
    <w:rsid w:val="00806D2B"/>
    <w:rsid w:val="00867143"/>
    <w:rsid w:val="0090517B"/>
    <w:rsid w:val="00961811"/>
    <w:rsid w:val="00996D8F"/>
    <w:rsid w:val="009D2638"/>
    <w:rsid w:val="00A55723"/>
    <w:rsid w:val="00AB7C09"/>
    <w:rsid w:val="00C06B8F"/>
    <w:rsid w:val="00C6758A"/>
    <w:rsid w:val="00CD0946"/>
    <w:rsid w:val="00D415B7"/>
    <w:rsid w:val="00DA4FC9"/>
    <w:rsid w:val="00DB1ACD"/>
    <w:rsid w:val="00DE6C48"/>
    <w:rsid w:val="00E44C00"/>
    <w:rsid w:val="00E56CD7"/>
    <w:rsid w:val="00EF6B7A"/>
    <w:rsid w:val="00F83A9E"/>
    <w:rsid w:val="00FC0B37"/>
    <w:rsid w:val="00FD61CB"/>
    <w:rsid w:val="00FE6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CDC8"/>
  <w15:chartTrackingRefBased/>
  <w15:docId w15:val="{FC084473-55FB-410A-863A-772A8187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80B"/>
    <w:pPr>
      <w:spacing w:after="0" w:line="240" w:lineRule="auto"/>
    </w:pPr>
    <w:rPr>
      <w:rFonts w:ascii="Times New Roman" w:eastAsia="Times New Roman" w:hAnsi="Times New Roman" w:cs="Times New Roman"/>
      <w:sz w:val="20"/>
      <w:szCs w:val="20"/>
      <w:lang w:eastAsia="sl-SI"/>
    </w:rPr>
  </w:style>
  <w:style w:type="paragraph" w:styleId="Heading1">
    <w:name w:val="heading 1"/>
    <w:aliases w:val="SKLOP_AZ"/>
    <w:basedOn w:val="Normal"/>
    <w:next w:val="Normal"/>
    <w:link w:val="Heading1Char"/>
    <w:uiPriority w:val="9"/>
    <w:qFormat/>
    <w:rsid w:val="002E380B"/>
    <w:pPr>
      <w:keepNext/>
      <w:keepLines/>
      <w:numPr>
        <w:numId w:val="2"/>
      </w:numPr>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nhideWhenUsed/>
    <w:qFormat/>
    <w:rsid w:val="002E380B"/>
    <w:pPr>
      <w:keepNext/>
      <w:keepLines/>
      <w:numPr>
        <w:ilvl w:val="1"/>
        <w:numId w:val="2"/>
      </w:numPr>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nhideWhenUsed/>
    <w:qFormat/>
    <w:rsid w:val="002E380B"/>
    <w:pPr>
      <w:keepNext/>
      <w:keepLines/>
      <w:numPr>
        <w:ilvl w:val="2"/>
        <w:numId w:val="2"/>
      </w:numPr>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nhideWhenUsed/>
    <w:qFormat/>
    <w:rsid w:val="002E380B"/>
    <w:pPr>
      <w:keepNext/>
      <w:keepLines/>
      <w:numPr>
        <w:ilvl w:val="3"/>
        <w:numId w:val="2"/>
      </w:numPr>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semiHidden/>
    <w:unhideWhenUsed/>
    <w:qFormat/>
    <w:rsid w:val="002E380B"/>
    <w:pPr>
      <w:keepNext/>
      <w:keepLines/>
      <w:numPr>
        <w:ilvl w:val="4"/>
        <w:numId w:val="2"/>
      </w:numPr>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semiHidden/>
    <w:unhideWhenUsed/>
    <w:qFormat/>
    <w:rsid w:val="002E380B"/>
    <w:pPr>
      <w:keepNext/>
      <w:keepLines/>
      <w:numPr>
        <w:ilvl w:val="5"/>
        <w:numId w:val="2"/>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semiHidden/>
    <w:unhideWhenUsed/>
    <w:qFormat/>
    <w:rsid w:val="002E380B"/>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2E380B"/>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2E380B"/>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
    <w:rsid w:val="002E380B"/>
    <w:rPr>
      <w:rFonts w:asciiTheme="majorHAnsi" w:eastAsiaTheme="majorEastAsia" w:hAnsiTheme="majorHAnsi" w:cstheme="majorBidi"/>
      <w:b/>
      <w:bCs/>
      <w:color w:val="2F5496" w:themeColor="accent1" w:themeShade="BF"/>
      <w:sz w:val="28"/>
      <w:szCs w:val="28"/>
      <w:lang w:eastAsia="sl-SI"/>
    </w:rPr>
  </w:style>
  <w:style w:type="character" w:customStyle="1" w:styleId="Heading2Char">
    <w:name w:val="Heading 2 Char"/>
    <w:basedOn w:val="DefaultParagraphFont"/>
    <w:link w:val="Heading2"/>
    <w:rsid w:val="002E380B"/>
    <w:rPr>
      <w:rFonts w:asciiTheme="majorHAnsi" w:eastAsiaTheme="majorEastAsia" w:hAnsiTheme="majorHAnsi" w:cstheme="majorBidi"/>
      <w:b/>
      <w:bCs/>
      <w:color w:val="4472C4" w:themeColor="accent1"/>
      <w:sz w:val="26"/>
      <w:szCs w:val="26"/>
      <w:lang w:eastAsia="sl-SI"/>
    </w:rPr>
  </w:style>
  <w:style w:type="character" w:customStyle="1" w:styleId="Heading3Char">
    <w:name w:val="Heading 3 Char"/>
    <w:basedOn w:val="DefaultParagraphFont"/>
    <w:link w:val="Heading3"/>
    <w:rsid w:val="002E380B"/>
    <w:rPr>
      <w:rFonts w:asciiTheme="majorHAnsi" w:eastAsiaTheme="majorEastAsia" w:hAnsiTheme="majorHAnsi" w:cstheme="majorBidi"/>
      <w:b/>
      <w:bCs/>
      <w:color w:val="4472C4" w:themeColor="accent1"/>
      <w:sz w:val="20"/>
      <w:szCs w:val="20"/>
      <w:lang w:eastAsia="sl-SI"/>
    </w:rPr>
  </w:style>
  <w:style w:type="character" w:customStyle="1" w:styleId="Heading4Char">
    <w:name w:val="Heading 4 Char"/>
    <w:basedOn w:val="DefaultParagraphFont"/>
    <w:link w:val="Heading4"/>
    <w:rsid w:val="002E380B"/>
    <w:rPr>
      <w:rFonts w:asciiTheme="majorHAnsi" w:eastAsiaTheme="majorEastAsia" w:hAnsiTheme="majorHAnsi" w:cstheme="majorBidi"/>
      <w:b/>
      <w:bCs/>
      <w:i/>
      <w:iCs/>
      <w:color w:val="4472C4" w:themeColor="accent1"/>
      <w:sz w:val="20"/>
      <w:szCs w:val="20"/>
      <w:lang w:eastAsia="sl-SI"/>
    </w:rPr>
  </w:style>
  <w:style w:type="character" w:customStyle="1" w:styleId="Heading5Char">
    <w:name w:val="Heading 5 Char"/>
    <w:basedOn w:val="DefaultParagraphFont"/>
    <w:link w:val="Heading5"/>
    <w:semiHidden/>
    <w:rsid w:val="002E380B"/>
    <w:rPr>
      <w:rFonts w:asciiTheme="majorHAnsi" w:eastAsiaTheme="majorEastAsia" w:hAnsiTheme="majorHAnsi" w:cstheme="majorBidi"/>
      <w:color w:val="1F3763" w:themeColor="accent1" w:themeShade="7F"/>
      <w:sz w:val="20"/>
      <w:szCs w:val="20"/>
      <w:lang w:eastAsia="sl-SI"/>
    </w:rPr>
  </w:style>
  <w:style w:type="character" w:customStyle="1" w:styleId="Heading6Char">
    <w:name w:val="Heading 6 Char"/>
    <w:basedOn w:val="DefaultParagraphFont"/>
    <w:link w:val="Heading6"/>
    <w:semiHidden/>
    <w:rsid w:val="002E380B"/>
    <w:rPr>
      <w:rFonts w:asciiTheme="majorHAnsi" w:eastAsiaTheme="majorEastAsia" w:hAnsiTheme="majorHAnsi" w:cstheme="majorBidi"/>
      <w:i/>
      <w:iCs/>
      <w:color w:val="1F3763" w:themeColor="accent1" w:themeShade="7F"/>
      <w:sz w:val="20"/>
      <w:szCs w:val="20"/>
      <w:lang w:eastAsia="sl-SI"/>
    </w:rPr>
  </w:style>
  <w:style w:type="character" w:customStyle="1" w:styleId="Heading7Char">
    <w:name w:val="Heading 7 Char"/>
    <w:basedOn w:val="DefaultParagraphFont"/>
    <w:link w:val="Heading7"/>
    <w:semiHidden/>
    <w:rsid w:val="002E380B"/>
    <w:rPr>
      <w:rFonts w:asciiTheme="majorHAnsi" w:eastAsiaTheme="majorEastAsia" w:hAnsiTheme="majorHAnsi" w:cstheme="majorBidi"/>
      <w:i/>
      <w:iCs/>
      <w:color w:val="404040" w:themeColor="text1" w:themeTint="BF"/>
      <w:sz w:val="20"/>
      <w:szCs w:val="20"/>
      <w:lang w:eastAsia="sl-SI"/>
    </w:rPr>
  </w:style>
  <w:style w:type="character" w:customStyle="1" w:styleId="Heading8Char">
    <w:name w:val="Heading 8 Char"/>
    <w:basedOn w:val="DefaultParagraphFont"/>
    <w:link w:val="Heading8"/>
    <w:semiHidden/>
    <w:rsid w:val="002E380B"/>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semiHidden/>
    <w:rsid w:val="002E380B"/>
    <w:rPr>
      <w:rFonts w:asciiTheme="majorHAnsi" w:eastAsiaTheme="majorEastAsia" w:hAnsiTheme="majorHAnsi" w:cstheme="majorBidi"/>
      <w:i/>
      <w:iCs/>
      <w:color w:val="404040" w:themeColor="text1" w:themeTint="BF"/>
      <w:sz w:val="20"/>
      <w:szCs w:val="20"/>
      <w:lang w:eastAsia="sl-SI"/>
    </w:rPr>
  </w:style>
  <w:style w:type="paragraph" w:styleId="Header">
    <w:name w:val="header"/>
    <w:basedOn w:val="Normal"/>
    <w:link w:val="HeaderChar"/>
    <w:uiPriority w:val="99"/>
    <w:rsid w:val="002E380B"/>
    <w:pPr>
      <w:tabs>
        <w:tab w:val="center" w:pos="4320"/>
        <w:tab w:val="right" w:pos="8640"/>
      </w:tabs>
    </w:pPr>
  </w:style>
  <w:style w:type="character" w:customStyle="1" w:styleId="HeaderChar">
    <w:name w:val="Header Char"/>
    <w:basedOn w:val="DefaultParagraphFont"/>
    <w:link w:val="Header"/>
    <w:uiPriority w:val="99"/>
    <w:rsid w:val="002E380B"/>
    <w:rPr>
      <w:rFonts w:ascii="Times New Roman" w:eastAsia="Times New Roman" w:hAnsi="Times New Roman" w:cs="Times New Roman"/>
      <w:sz w:val="20"/>
      <w:szCs w:val="20"/>
      <w:lang w:eastAsia="sl-SI"/>
    </w:rPr>
  </w:style>
  <w:style w:type="paragraph" w:styleId="Footer">
    <w:name w:val="footer"/>
    <w:basedOn w:val="Normal"/>
    <w:link w:val="FooterChar"/>
    <w:uiPriority w:val="99"/>
    <w:rsid w:val="002E380B"/>
    <w:pPr>
      <w:tabs>
        <w:tab w:val="center" w:pos="4320"/>
        <w:tab w:val="right" w:pos="8640"/>
      </w:tabs>
    </w:pPr>
  </w:style>
  <w:style w:type="character" w:customStyle="1" w:styleId="FooterChar">
    <w:name w:val="Footer Char"/>
    <w:basedOn w:val="DefaultParagraphFont"/>
    <w:link w:val="Footer"/>
    <w:uiPriority w:val="99"/>
    <w:rsid w:val="002E380B"/>
    <w:rPr>
      <w:rFonts w:ascii="Times New Roman" w:eastAsia="Times New Roman" w:hAnsi="Times New Roman" w:cs="Times New Roman"/>
      <w:sz w:val="20"/>
      <w:szCs w:val="20"/>
      <w:lang w:eastAsia="sl-SI"/>
    </w:rPr>
  </w:style>
  <w:style w:type="character" w:styleId="PageNumber">
    <w:name w:val="page number"/>
    <w:basedOn w:val="DefaultParagraphFont"/>
    <w:rsid w:val="002E380B"/>
  </w:style>
  <w:style w:type="table" w:styleId="TableGrid">
    <w:name w:val="Table Grid"/>
    <w:basedOn w:val="TableNormal"/>
    <w:uiPriority w:val="39"/>
    <w:rsid w:val="002E38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80B"/>
    <w:pPr>
      <w:ind w:left="720"/>
    </w:pPr>
    <w:rPr>
      <w:rFonts w:ascii="Calibri" w:eastAsiaTheme="minorHAnsi" w:hAnsi="Calibri" w:cs="Calibri"/>
      <w:sz w:val="22"/>
      <w:szCs w:val="22"/>
      <w:lang w:eastAsia="en-US"/>
    </w:rPr>
  </w:style>
  <w:style w:type="paragraph" w:customStyle="1" w:styleId="Spectext">
    <w:name w:val="Spec text"/>
    <w:aliases w:val="UpSpec Text"/>
    <w:basedOn w:val="Normal"/>
    <w:next w:val="Normal"/>
    <w:link w:val="SpectextChar"/>
    <w:rsid w:val="002E380B"/>
    <w:pPr>
      <w:spacing w:before="120" w:after="120" w:line="280" w:lineRule="atLeast"/>
      <w:ind w:hanging="1134"/>
    </w:pPr>
    <w:rPr>
      <w:sz w:val="24"/>
      <w:lang w:val="en-US" w:eastAsia="en-US"/>
    </w:rPr>
  </w:style>
  <w:style w:type="character" w:customStyle="1" w:styleId="SpectextChar">
    <w:name w:val="Spec text Char"/>
    <w:aliases w:val="UpSpec Text Char"/>
    <w:basedOn w:val="DefaultParagraphFont"/>
    <w:link w:val="Spectext"/>
    <w:rsid w:val="002E380B"/>
    <w:rPr>
      <w:rFonts w:ascii="Times New Roman" w:eastAsia="Times New Roman" w:hAnsi="Times New Roman" w:cs="Times New Roman"/>
      <w:sz w:val="24"/>
      <w:szCs w:val="20"/>
      <w:lang w:val="en-US"/>
    </w:rPr>
  </w:style>
  <w:style w:type="paragraph" w:styleId="TOCHeading">
    <w:name w:val="TOC Heading"/>
    <w:basedOn w:val="Heading1"/>
    <w:next w:val="Normal"/>
    <w:uiPriority w:val="39"/>
    <w:unhideWhenUsed/>
    <w:qFormat/>
    <w:rsid w:val="002E380B"/>
    <w:pPr>
      <w:spacing w:line="276" w:lineRule="auto"/>
      <w:outlineLvl w:val="9"/>
    </w:pPr>
    <w:rPr>
      <w:lang w:val="en-US" w:eastAsia="ja-JP"/>
    </w:rPr>
  </w:style>
  <w:style w:type="paragraph" w:styleId="TOC1">
    <w:name w:val="toc 1"/>
    <w:basedOn w:val="Normal"/>
    <w:next w:val="Normal"/>
    <w:autoRedefine/>
    <w:uiPriority w:val="39"/>
    <w:rsid w:val="002E380B"/>
    <w:pPr>
      <w:tabs>
        <w:tab w:val="left" w:pos="400"/>
        <w:tab w:val="right" w:leader="dot" w:pos="9019"/>
      </w:tabs>
      <w:spacing w:after="100"/>
    </w:pPr>
    <w:rPr>
      <w:rFonts w:ascii="Arial" w:hAnsi="Arial" w:cs="Arial"/>
      <w:b/>
      <w:noProof/>
      <w:sz w:val="22"/>
      <w:szCs w:val="22"/>
    </w:rPr>
  </w:style>
  <w:style w:type="character" w:styleId="Hyperlink">
    <w:name w:val="Hyperlink"/>
    <w:basedOn w:val="DefaultParagraphFont"/>
    <w:uiPriority w:val="99"/>
    <w:unhideWhenUsed/>
    <w:rsid w:val="002E380B"/>
    <w:rPr>
      <w:color w:val="0563C1" w:themeColor="hyperlink"/>
      <w:u w:val="single"/>
    </w:rPr>
  </w:style>
  <w:style w:type="character" w:styleId="SubtleEmphasis">
    <w:name w:val="Subtle Emphasis"/>
    <w:basedOn w:val="DefaultParagraphFont"/>
    <w:uiPriority w:val="19"/>
    <w:qFormat/>
    <w:rsid w:val="002E380B"/>
    <w:rPr>
      <w:rFonts w:ascii="Arial" w:hAnsi="Arial" w:cs="Arial"/>
      <w:b/>
      <w:iCs/>
      <w:sz w:val="22"/>
      <w:szCs w:val="22"/>
    </w:rPr>
  </w:style>
  <w:style w:type="paragraph" w:styleId="TOC2">
    <w:name w:val="toc 2"/>
    <w:basedOn w:val="Normal"/>
    <w:next w:val="Normal"/>
    <w:autoRedefine/>
    <w:uiPriority w:val="39"/>
    <w:rsid w:val="002E380B"/>
    <w:pPr>
      <w:spacing w:after="100"/>
      <w:ind w:left="200"/>
    </w:pPr>
  </w:style>
  <w:style w:type="paragraph" w:styleId="TOC3">
    <w:name w:val="toc 3"/>
    <w:basedOn w:val="Normal"/>
    <w:next w:val="Normal"/>
    <w:autoRedefine/>
    <w:uiPriority w:val="39"/>
    <w:rsid w:val="002E380B"/>
    <w:pPr>
      <w:spacing w:after="100"/>
      <w:ind w:left="400"/>
    </w:pPr>
  </w:style>
  <w:style w:type="paragraph" w:customStyle="1" w:styleId="Default">
    <w:name w:val="Default"/>
    <w:rsid w:val="002E380B"/>
    <w:pPr>
      <w:autoSpaceDE w:val="0"/>
      <w:autoSpaceDN w:val="0"/>
      <w:adjustRightInd w:val="0"/>
      <w:spacing w:after="0" w:line="240" w:lineRule="auto"/>
    </w:pPr>
    <w:rPr>
      <w:rFonts w:ascii="Arial" w:eastAsia="Calibri" w:hAnsi="Arial" w:cs="Arial"/>
      <w:color w:val="000000"/>
      <w:sz w:val="24"/>
      <w:szCs w:val="24"/>
      <w:lang w:eastAsia="zh-CN"/>
    </w:rPr>
  </w:style>
  <w:style w:type="character" w:customStyle="1" w:styleId="searchletnik">
    <w:name w:val="searchletnik"/>
    <w:basedOn w:val="DefaultParagraphFont"/>
    <w:rsid w:val="00194692"/>
  </w:style>
  <w:style w:type="paragraph" w:styleId="FootnoteText">
    <w:name w:val="footnote text"/>
    <w:aliases w:val="IFZ f,Footnote,Fußnote,-E Fußnotentext,Fußnotentext Ursprung"/>
    <w:basedOn w:val="Normal"/>
    <w:link w:val="FootnoteTextChar"/>
    <w:uiPriority w:val="99"/>
    <w:semiHidden/>
    <w:rsid w:val="00194692"/>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194692"/>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semiHidden/>
    <w:rsid w:val="00194692"/>
    <w:rPr>
      <w:vertAlign w:val="superscript"/>
    </w:rPr>
  </w:style>
  <w:style w:type="paragraph" w:styleId="Revision">
    <w:name w:val="Revision"/>
    <w:hidden/>
    <w:uiPriority w:val="99"/>
    <w:semiHidden/>
    <w:rsid w:val="003043C1"/>
    <w:pPr>
      <w:spacing w:after="0" w:line="240" w:lineRule="auto"/>
    </w:pPr>
    <w:rPr>
      <w:rFonts w:ascii="Times New Roman" w:eastAsia="Times New Roman" w:hAnsi="Times New Roman" w:cs="Times New Roman"/>
      <w:sz w:val="20"/>
      <w:szCs w:val="20"/>
      <w:lang w:eastAsia="sl-SI"/>
    </w:rPr>
  </w:style>
  <w:style w:type="character" w:styleId="CommentReference">
    <w:name w:val="annotation reference"/>
    <w:basedOn w:val="DefaultParagraphFont"/>
    <w:uiPriority w:val="99"/>
    <w:semiHidden/>
    <w:unhideWhenUsed/>
    <w:rsid w:val="003043C1"/>
    <w:rPr>
      <w:sz w:val="16"/>
      <w:szCs w:val="16"/>
    </w:rPr>
  </w:style>
  <w:style w:type="paragraph" w:styleId="CommentText">
    <w:name w:val="annotation text"/>
    <w:basedOn w:val="Normal"/>
    <w:link w:val="CommentTextChar"/>
    <w:uiPriority w:val="99"/>
    <w:semiHidden/>
    <w:unhideWhenUsed/>
    <w:rsid w:val="003043C1"/>
  </w:style>
  <w:style w:type="character" w:customStyle="1" w:styleId="CommentTextChar">
    <w:name w:val="Comment Text Char"/>
    <w:basedOn w:val="DefaultParagraphFont"/>
    <w:link w:val="CommentText"/>
    <w:uiPriority w:val="99"/>
    <w:semiHidden/>
    <w:rsid w:val="003043C1"/>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3043C1"/>
    <w:rPr>
      <w:b/>
      <w:bCs/>
    </w:rPr>
  </w:style>
  <w:style w:type="character" w:customStyle="1" w:styleId="CommentSubjectChar">
    <w:name w:val="Comment Subject Char"/>
    <w:basedOn w:val="CommentTextChar"/>
    <w:link w:val="CommentSubject"/>
    <w:uiPriority w:val="99"/>
    <w:semiHidden/>
    <w:rsid w:val="003043C1"/>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546FA-8E41-4A4F-885D-6AC0FCF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27FA9E-BAF8-4936-9871-9B80AC46CA44}">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4bf5bf03-6eed-4721-9673-e0ac212be43f"/>
  </ds:schemaRefs>
</ds:datastoreItem>
</file>

<file path=customXml/itemProps3.xml><?xml version="1.0" encoding="utf-8"?>
<ds:datastoreItem xmlns:ds="http://schemas.openxmlformats.org/officeDocument/2006/customXml" ds:itemID="{51B0F707-D2C2-40D2-91BE-E59EA3AD4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3036</Words>
  <Characters>17307</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Arnšek</dc:creator>
  <cp:keywords/>
  <dc:description/>
  <cp:lastModifiedBy>Vesna Matjašec</cp:lastModifiedBy>
  <cp:revision>9</cp:revision>
  <cp:lastPrinted>2024-10-15T11:27:00Z</cp:lastPrinted>
  <dcterms:created xsi:type="dcterms:W3CDTF">2024-10-14T14:12:00Z</dcterms:created>
  <dcterms:modified xsi:type="dcterms:W3CDTF">2024-10-15T11:27:00Z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